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34D" w14:textId="77777777" w:rsidR="00DD327A" w:rsidRDefault="00EB0650" w:rsidP="00EB0650">
      <w:pPr>
        <w:jc w:val="center"/>
      </w:pPr>
      <w:r>
        <w:rPr>
          <w:noProof/>
          <w:sz w:val="32"/>
          <w:szCs w:val="32"/>
          <w:lang w:val="pt-PT" w:eastAsia="pt-PT"/>
        </w:rPr>
        <w:drawing>
          <wp:inline distT="0" distB="0" distL="0" distR="0" wp14:anchorId="7272A402" wp14:editId="330AD5FE">
            <wp:extent cx="2692400" cy="926284"/>
            <wp:effectExtent l="0" t="0" r="0" b="7620"/>
            <wp:docPr id="1" name="Image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096" cy="932028"/>
                    </a:xfrm>
                    <a:prstGeom prst="rect">
                      <a:avLst/>
                    </a:prstGeom>
                    <a:solidFill>
                      <a:srgbClr val="FFFFFF"/>
                    </a:solidFill>
                    <a:ln>
                      <a:noFill/>
                    </a:ln>
                  </pic:spPr>
                </pic:pic>
              </a:graphicData>
            </a:graphic>
          </wp:inline>
        </w:drawing>
      </w:r>
    </w:p>
    <w:p w14:paraId="76F29736" w14:textId="77777777" w:rsidR="00DD327A" w:rsidRDefault="00DD327A"/>
    <w:p w14:paraId="539FF571" w14:textId="77777777" w:rsidR="00DD327A" w:rsidRDefault="00EB0650">
      <w:r>
        <w:rPr>
          <w:noProof/>
          <w:sz w:val="20"/>
          <w:lang w:val="pt-PT" w:eastAsia="pt-PT"/>
        </w:rPr>
        <mc:AlternateContent>
          <mc:Choice Requires="wps">
            <w:drawing>
              <wp:anchor distT="91440" distB="91440" distL="114300" distR="114300" simplePos="0" relativeHeight="251624975" behindDoc="0" locked="0" layoutInCell="0" allowOverlap="1" wp14:anchorId="41C02F17" wp14:editId="04DB5994">
                <wp:simplePos x="0" y="0"/>
                <wp:positionH relativeFrom="margin">
                  <wp:posOffset>270510</wp:posOffset>
                </wp:positionH>
                <wp:positionV relativeFrom="margin">
                  <wp:posOffset>1831340</wp:posOffset>
                </wp:positionV>
                <wp:extent cx="5928360" cy="6065520"/>
                <wp:effectExtent l="0" t="0" r="15240" b="11430"/>
                <wp:wrapSquare wrapText="bothSides"/>
                <wp:docPr id="9" name="Form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6065520"/>
                        </a:xfrm>
                        <a:prstGeom prst="foldedCorner">
                          <a:avLst>
                            <a:gd name="adj" fmla="val 12500"/>
                          </a:avLst>
                        </a:prstGeom>
                        <a:solidFill>
                          <a:srgbClr val="4BACC6">
                            <a:lumMod val="75000"/>
                          </a:srgbClr>
                        </a:solidFill>
                        <a:ln w="6350" cap="flat" cmpd="sng">
                          <a:solidFill>
                            <a:srgbClr val="969696"/>
                          </a:solidFill>
                          <a:prstDash val="solid"/>
                          <a:round/>
                          <a:headEnd type="none" w="med" len="med"/>
                          <a:tailEnd type="none" w="med" len="med"/>
                        </a:ln>
                      </wps:spPr>
                      <wps:txbx>
                        <w:txbxContent>
                          <w:p w14:paraId="55F10BFA" w14:textId="77777777" w:rsidR="00C066E0" w:rsidRPr="00667B12" w:rsidRDefault="00C066E0" w:rsidP="00667B12">
                            <w:pPr>
                              <w:spacing w:after="0" w:line="240" w:lineRule="auto"/>
                              <w:jc w:val="right"/>
                              <w:rPr>
                                <w:rFonts w:eastAsiaTheme="majorEastAsia" w:cstheme="majorBidi"/>
                                <w:color w:val="FFFFFF" w:themeColor="background1"/>
                                <w:sz w:val="72"/>
                                <w:szCs w:val="72"/>
                                <w:lang w:val="en-US"/>
                              </w:rPr>
                            </w:pPr>
                            <w:r w:rsidRPr="00667B12">
                              <w:rPr>
                                <w:rFonts w:eastAsiaTheme="majorEastAsia" w:cstheme="majorBidi"/>
                                <w:color w:val="FFFFFF" w:themeColor="background1"/>
                                <w:sz w:val="72"/>
                                <w:szCs w:val="72"/>
                                <w:lang w:val="en-US"/>
                              </w:rPr>
                              <w:t>SERVICES CATALOG</w:t>
                            </w:r>
                          </w:p>
                          <w:p w14:paraId="1B65676A" w14:textId="6AE7844C" w:rsidR="00C066E0" w:rsidRDefault="00C066E0" w:rsidP="00667B12">
                            <w:pPr>
                              <w:spacing w:after="0" w:line="240" w:lineRule="auto"/>
                              <w:jc w:val="right"/>
                              <w:rPr>
                                <w:rFonts w:eastAsiaTheme="majorEastAsia" w:cstheme="majorBidi"/>
                                <w:color w:val="FFFFFF" w:themeColor="background1"/>
                                <w:sz w:val="72"/>
                                <w:szCs w:val="72"/>
                                <w:lang w:val="en-US"/>
                              </w:rPr>
                            </w:pPr>
                            <w:r w:rsidRPr="00667B12">
                              <w:rPr>
                                <w:rFonts w:eastAsiaTheme="majorEastAsia" w:cstheme="majorBidi"/>
                                <w:color w:val="FFFFFF" w:themeColor="background1"/>
                                <w:sz w:val="72"/>
                                <w:szCs w:val="72"/>
                                <w:lang w:val="en-US"/>
                              </w:rPr>
                              <w:t xml:space="preserve">CHAMBER </w:t>
                            </w:r>
                            <w:r w:rsidR="00A3542A">
                              <w:rPr>
                                <w:rFonts w:eastAsiaTheme="majorEastAsia" w:cstheme="majorBidi"/>
                                <w:color w:val="FFFFFF" w:themeColor="background1"/>
                                <w:sz w:val="72"/>
                                <w:szCs w:val="72"/>
                                <w:lang w:val="en-US"/>
                              </w:rPr>
                              <w:t>OF</w:t>
                            </w:r>
                            <w:r w:rsidRPr="00667B12">
                              <w:rPr>
                                <w:rFonts w:eastAsiaTheme="majorEastAsia" w:cstheme="majorBidi"/>
                                <w:color w:val="FFFFFF" w:themeColor="background1"/>
                                <w:sz w:val="72"/>
                                <w:szCs w:val="72"/>
                                <w:lang w:val="en-US"/>
                              </w:rPr>
                              <w:t xml:space="preserve"> </w:t>
                            </w:r>
                          </w:p>
                          <w:p w14:paraId="1C3D0F13" w14:textId="77777777" w:rsidR="00C066E0" w:rsidRDefault="00C066E0" w:rsidP="00667B12">
                            <w:pPr>
                              <w:spacing w:after="0" w:line="240" w:lineRule="auto"/>
                              <w:jc w:val="right"/>
                              <w:rPr>
                                <w:rFonts w:eastAsiaTheme="majorEastAsia" w:cstheme="majorBidi"/>
                                <w:color w:val="FFFFFF" w:themeColor="background1"/>
                                <w:sz w:val="72"/>
                                <w:szCs w:val="72"/>
                                <w:lang w:val="en-US"/>
                              </w:rPr>
                            </w:pPr>
                            <w:r w:rsidRPr="00667B12">
                              <w:rPr>
                                <w:rFonts w:eastAsiaTheme="majorEastAsia" w:cstheme="majorBidi"/>
                                <w:color w:val="FFFFFF" w:themeColor="background1"/>
                                <w:sz w:val="72"/>
                                <w:szCs w:val="72"/>
                                <w:lang w:val="en-US"/>
                              </w:rPr>
                              <w:t xml:space="preserve">COMMERCE </w:t>
                            </w:r>
                          </w:p>
                          <w:p w14:paraId="6D77FCE7" w14:textId="33DC0451" w:rsidR="00C066E0" w:rsidRPr="00667B12" w:rsidRDefault="00C066E0" w:rsidP="00667B12">
                            <w:pPr>
                              <w:spacing w:after="0" w:line="240" w:lineRule="auto"/>
                              <w:jc w:val="right"/>
                              <w:rPr>
                                <w:rFonts w:eastAsiaTheme="majorEastAsia" w:cstheme="majorBidi"/>
                                <w:i/>
                                <w:color w:val="D8D8D8" w:themeColor="background1" w:themeShade="D8"/>
                                <w:sz w:val="72"/>
                                <w:szCs w:val="72"/>
                                <w:lang w:val="en-US"/>
                              </w:rPr>
                            </w:pPr>
                            <w:r>
                              <w:rPr>
                                <w:rFonts w:eastAsiaTheme="majorEastAsia" w:cstheme="majorBidi"/>
                                <w:color w:val="FFFFFF" w:themeColor="background1"/>
                                <w:sz w:val="72"/>
                                <w:szCs w:val="72"/>
                                <w:lang w:val="en-US"/>
                              </w:rPr>
                              <w:t>ITALIAN</w:t>
                            </w:r>
                            <w:r w:rsidRPr="00667B12">
                              <w:rPr>
                                <w:rFonts w:eastAsiaTheme="majorEastAsia" w:cstheme="majorBidi"/>
                                <w:color w:val="FFFFFF" w:themeColor="background1"/>
                                <w:sz w:val="72"/>
                                <w:szCs w:val="72"/>
                                <w:lang w:val="en-US"/>
                              </w:rPr>
                              <w:t xml:space="preserve"> </w:t>
                            </w:r>
                            <w:r w:rsidR="00A3542A">
                              <w:rPr>
                                <w:rFonts w:eastAsiaTheme="majorEastAsia" w:cstheme="majorBidi"/>
                                <w:color w:val="FFFFFF" w:themeColor="background1"/>
                                <w:sz w:val="72"/>
                                <w:szCs w:val="72"/>
                                <w:lang w:val="en-US"/>
                              </w:rPr>
                              <w:t>OF</w:t>
                            </w:r>
                            <w:r w:rsidRPr="00667B12">
                              <w:rPr>
                                <w:rFonts w:eastAsiaTheme="majorEastAsia" w:cstheme="majorBidi"/>
                                <w:color w:val="FFFFFF" w:themeColor="background1"/>
                                <w:sz w:val="72"/>
                                <w:szCs w:val="72"/>
                                <w:lang w:val="en-US"/>
                              </w:rPr>
                              <w:t xml:space="preserve"> M</w:t>
                            </w:r>
                            <w:r w:rsidR="00A3542A">
                              <w:rPr>
                                <w:rFonts w:eastAsiaTheme="majorEastAsia" w:cstheme="majorBidi"/>
                                <w:color w:val="FFFFFF" w:themeColor="background1"/>
                                <w:sz w:val="72"/>
                                <w:szCs w:val="72"/>
                                <w:lang w:val="en-US"/>
                              </w:rPr>
                              <w:t>OZAMBQIUE</w:t>
                            </w:r>
                          </w:p>
                          <w:p w14:paraId="2F2E222E" w14:textId="77777777" w:rsidR="00C066E0" w:rsidRPr="00667B12" w:rsidRDefault="00C066E0">
                            <w:pPr>
                              <w:spacing w:after="0" w:line="240" w:lineRule="auto"/>
                              <w:jc w:val="right"/>
                              <w:rPr>
                                <w:rFonts w:eastAsiaTheme="majorEastAsia" w:cstheme="majorBidi"/>
                                <w:i/>
                                <w:color w:val="D8D8D8" w:themeColor="background1" w:themeShade="D8"/>
                                <w:sz w:val="72"/>
                                <w:szCs w:val="72"/>
                                <w:lang w:val="en-US"/>
                              </w:rPr>
                            </w:pPr>
                          </w:p>
                          <w:p w14:paraId="17E206B8" w14:textId="77777777" w:rsidR="00C066E0" w:rsidRPr="00667B12" w:rsidRDefault="00C066E0">
                            <w:pPr>
                              <w:spacing w:after="0" w:line="240" w:lineRule="auto"/>
                              <w:jc w:val="right"/>
                              <w:rPr>
                                <w:rFonts w:eastAsiaTheme="majorEastAsia" w:cstheme="majorBidi"/>
                                <w:i/>
                                <w:color w:val="D8D8D8" w:themeColor="background1" w:themeShade="D8"/>
                                <w:sz w:val="72"/>
                                <w:szCs w:val="72"/>
                                <w:lang w:val="en-US"/>
                              </w:rPr>
                            </w:pPr>
                          </w:p>
                          <w:p w14:paraId="552889AC" w14:textId="77777777" w:rsidR="00C066E0" w:rsidRPr="00B04A9C" w:rsidRDefault="00C066E0" w:rsidP="00B04A9C">
                            <w:pPr>
                              <w:jc w:val="right"/>
                              <w:rPr>
                                <w:lang w:val="en-US"/>
                              </w:rPr>
                            </w:pPr>
                            <w:r w:rsidRPr="00B04A9C">
                              <w:rPr>
                                <w:rFonts w:eastAsiaTheme="majorEastAsia" w:cstheme="majorBidi"/>
                                <w:i/>
                                <w:color w:val="D8D8D8" w:themeColor="background1" w:themeShade="D8"/>
                                <w:sz w:val="72"/>
                                <w:szCs w:val="72"/>
                                <w:lang w:val="en-US"/>
                              </w:rPr>
                              <w:t>summary of the main services and delivery methods</w:t>
                            </w:r>
                          </w:p>
                        </w:txbxContent>
                      </wps:txbx>
                      <wps:bodyPr rot="0" spcFirstLastPara="0" vertOverflow="overflow" horzOverflow="overflow" vert="horz" wrap="square" lIns="137160" tIns="91440" rIns="13716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02F1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2" o:spid="_x0000_s1026" type="#_x0000_t65" style="position:absolute;margin-left:21.3pt;margin-top:144.2pt;width:466.8pt;height:477.6pt;z-index:251624975;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" o:allowincell="f" fillcolor="#31859c" strokecolor="#969696" strokeweight=".5pt">
                <v:path arrowok="t"/>
                <v:textbox inset="10.8pt,7.2pt,10.8pt">
                  <w:txbxContent>
                    <w:p w14:paraId="55F10BFA" w14:textId="77777777" w:rsidR="00C066E0" w:rsidRPr="00667B12" w:rsidRDefault="00C066E0" w:rsidP="00667B12">
                      <w:pPr>
                        <w:spacing w:after="0" w:line="240" w:lineRule="auto"/>
                        <w:jc w:val="right"/>
                        <w:rPr>
                          <w:rFonts w:eastAsiaTheme="majorEastAsia" w:cstheme="majorBidi"/>
                          <w:color w:val="FFFFFF" w:themeColor="background1"/>
                          <w:sz w:val="72"/>
                          <w:szCs w:val="72"/>
                          <w:lang w:val="en-US"/>
                        </w:rPr>
                      </w:pPr>
                      <w:r w:rsidRPr="00667B12">
                        <w:rPr>
                          <w:rFonts w:eastAsiaTheme="majorEastAsia" w:cstheme="majorBidi"/>
                          <w:color w:val="FFFFFF" w:themeColor="background1"/>
                          <w:sz w:val="72"/>
                          <w:szCs w:val="72"/>
                          <w:lang w:val="en-US"/>
                        </w:rPr>
                        <w:t>SERVICES CATALOG</w:t>
                      </w:r>
                    </w:p>
                    <w:p w14:paraId="1B65676A" w14:textId="6AE7844C" w:rsidR="00C066E0" w:rsidRDefault="00C066E0" w:rsidP="00667B12">
                      <w:pPr>
                        <w:spacing w:after="0" w:line="240" w:lineRule="auto"/>
                        <w:jc w:val="right"/>
                        <w:rPr>
                          <w:rFonts w:eastAsiaTheme="majorEastAsia" w:cstheme="majorBidi"/>
                          <w:color w:val="FFFFFF" w:themeColor="background1"/>
                          <w:sz w:val="72"/>
                          <w:szCs w:val="72"/>
                          <w:lang w:val="en-US"/>
                        </w:rPr>
                      </w:pPr>
                      <w:r w:rsidRPr="00667B12">
                        <w:rPr>
                          <w:rFonts w:eastAsiaTheme="majorEastAsia" w:cstheme="majorBidi"/>
                          <w:color w:val="FFFFFF" w:themeColor="background1"/>
                          <w:sz w:val="72"/>
                          <w:szCs w:val="72"/>
                          <w:lang w:val="en-US"/>
                        </w:rPr>
                        <w:t xml:space="preserve">CHAMBER </w:t>
                      </w:r>
                      <w:r w:rsidR="00A3542A">
                        <w:rPr>
                          <w:rFonts w:eastAsiaTheme="majorEastAsia" w:cstheme="majorBidi"/>
                          <w:color w:val="FFFFFF" w:themeColor="background1"/>
                          <w:sz w:val="72"/>
                          <w:szCs w:val="72"/>
                          <w:lang w:val="en-US"/>
                        </w:rPr>
                        <w:t>OF</w:t>
                      </w:r>
                      <w:r w:rsidRPr="00667B12">
                        <w:rPr>
                          <w:rFonts w:eastAsiaTheme="majorEastAsia" w:cstheme="majorBidi"/>
                          <w:color w:val="FFFFFF" w:themeColor="background1"/>
                          <w:sz w:val="72"/>
                          <w:szCs w:val="72"/>
                          <w:lang w:val="en-US"/>
                        </w:rPr>
                        <w:t xml:space="preserve"> </w:t>
                      </w:r>
                    </w:p>
                    <w:p w14:paraId="1C3D0F13" w14:textId="77777777" w:rsidR="00C066E0" w:rsidRDefault="00C066E0" w:rsidP="00667B12">
                      <w:pPr>
                        <w:spacing w:after="0" w:line="240" w:lineRule="auto"/>
                        <w:jc w:val="right"/>
                        <w:rPr>
                          <w:rFonts w:eastAsiaTheme="majorEastAsia" w:cstheme="majorBidi"/>
                          <w:color w:val="FFFFFF" w:themeColor="background1"/>
                          <w:sz w:val="72"/>
                          <w:szCs w:val="72"/>
                          <w:lang w:val="en-US"/>
                        </w:rPr>
                      </w:pPr>
                      <w:r w:rsidRPr="00667B12">
                        <w:rPr>
                          <w:rFonts w:eastAsiaTheme="majorEastAsia" w:cstheme="majorBidi"/>
                          <w:color w:val="FFFFFF" w:themeColor="background1"/>
                          <w:sz w:val="72"/>
                          <w:szCs w:val="72"/>
                          <w:lang w:val="en-US"/>
                        </w:rPr>
                        <w:t xml:space="preserve">COMMERCE </w:t>
                      </w:r>
                    </w:p>
                    <w:p w14:paraId="6D77FCE7" w14:textId="33DC0451" w:rsidR="00C066E0" w:rsidRPr="00667B12" w:rsidRDefault="00C066E0" w:rsidP="00667B12">
                      <w:pPr>
                        <w:spacing w:after="0" w:line="240" w:lineRule="auto"/>
                        <w:jc w:val="right"/>
                        <w:rPr>
                          <w:rFonts w:eastAsiaTheme="majorEastAsia" w:cstheme="majorBidi"/>
                          <w:i/>
                          <w:color w:val="D8D8D8" w:themeColor="background1" w:themeShade="D8"/>
                          <w:sz w:val="72"/>
                          <w:szCs w:val="72"/>
                          <w:lang w:val="en-US"/>
                        </w:rPr>
                      </w:pPr>
                      <w:r>
                        <w:rPr>
                          <w:rFonts w:eastAsiaTheme="majorEastAsia" w:cstheme="majorBidi"/>
                          <w:color w:val="FFFFFF" w:themeColor="background1"/>
                          <w:sz w:val="72"/>
                          <w:szCs w:val="72"/>
                          <w:lang w:val="en-US"/>
                        </w:rPr>
                        <w:t>ITALIAN</w:t>
                      </w:r>
                      <w:r w:rsidRPr="00667B12">
                        <w:rPr>
                          <w:rFonts w:eastAsiaTheme="majorEastAsia" w:cstheme="majorBidi"/>
                          <w:color w:val="FFFFFF" w:themeColor="background1"/>
                          <w:sz w:val="72"/>
                          <w:szCs w:val="72"/>
                          <w:lang w:val="en-US"/>
                        </w:rPr>
                        <w:t xml:space="preserve"> </w:t>
                      </w:r>
                      <w:r w:rsidR="00A3542A">
                        <w:rPr>
                          <w:rFonts w:eastAsiaTheme="majorEastAsia" w:cstheme="majorBidi"/>
                          <w:color w:val="FFFFFF" w:themeColor="background1"/>
                          <w:sz w:val="72"/>
                          <w:szCs w:val="72"/>
                          <w:lang w:val="en-US"/>
                        </w:rPr>
                        <w:t>OF</w:t>
                      </w:r>
                      <w:r w:rsidRPr="00667B12">
                        <w:rPr>
                          <w:rFonts w:eastAsiaTheme="majorEastAsia" w:cstheme="majorBidi"/>
                          <w:color w:val="FFFFFF" w:themeColor="background1"/>
                          <w:sz w:val="72"/>
                          <w:szCs w:val="72"/>
                          <w:lang w:val="en-US"/>
                        </w:rPr>
                        <w:t xml:space="preserve"> M</w:t>
                      </w:r>
                      <w:r w:rsidR="00A3542A">
                        <w:rPr>
                          <w:rFonts w:eastAsiaTheme="majorEastAsia" w:cstheme="majorBidi"/>
                          <w:color w:val="FFFFFF" w:themeColor="background1"/>
                          <w:sz w:val="72"/>
                          <w:szCs w:val="72"/>
                          <w:lang w:val="en-US"/>
                        </w:rPr>
                        <w:t>OZAMBQIUE</w:t>
                      </w:r>
                    </w:p>
                    <w:p w14:paraId="2F2E222E" w14:textId="77777777" w:rsidR="00C066E0" w:rsidRPr="00667B12" w:rsidRDefault="00C066E0">
                      <w:pPr>
                        <w:spacing w:after="0" w:line="240" w:lineRule="auto"/>
                        <w:jc w:val="right"/>
                        <w:rPr>
                          <w:rFonts w:eastAsiaTheme="majorEastAsia" w:cstheme="majorBidi"/>
                          <w:i/>
                          <w:color w:val="D8D8D8" w:themeColor="background1" w:themeShade="D8"/>
                          <w:sz w:val="72"/>
                          <w:szCs w:val="72"/>
                          <w:lang w:val="en-US"/>
                        </w:rPr>
                      </w:pPr>
                    </w:p>
                    <w:p w14:paraId="17E206B8" w14:textId="77777777" w:rsidR="00C066E0" w:rsidRPr="00667B12" w:rsidRDefault="00C066E0">
                      <w:pPr>
                        <w:spacing w:after="0" w:line="240" w:lineRule="auto"/>
                        <w:jc w:val="right"/>
                        <w:rPr>
                          <w:rFonts w:eastAsiaTheme="majorEastAsia" w:cstheme="majorBidi"/>
                          <w:i/>
                          <w:color w:val="D8D8D8" w:themeColor="background1" w:themeShade="D8"/>
                          <w:sz w:val="72"/>
                          <w:szCs w:val="72"/>
                          <w:lang w:val="en-US"/>
                        </w:rPr>
                      </w:pPr>
                    </w:p>
                    <w:p w14:paraId="552889AC" w14:textId="77777777" w:rsidR="00C066E0" w:rsidRPr="00B04A9C" w:rsidRDefault="00C066E0" w:rsidP="00B04A9C">
                      <w:pPr>
                        <w:jc w:val="right"/>
                        <w:rPr>
                          <w:lang w:val="en-US"/>
                        </w:rPr>
                      </w:pPr>
                      <w:r w:rsidRPr="00B04A9C">
                        <w:rPr>
                          <w:rFonts w:eastAsiaTheme="majorEastAsia" w:cstheme="majorBidi"/>
                          <w:i/>
                          <w:color w:val="D8D8D8" w:themeColor="background1" w:themeShade="D8"/>
                          <w:sz w:val="72"/>
                          <w:szCs w:val="72"/>
                          <w:lang w:val="en-US"/>
                        </w:rPr>
                        <w:t>summary of the main services and delivery methods</w:t>
                      </w:r>
                    </w:p>
                  </w:txbxContent>
                </v:textbox>
                <w10:wrap type="square" anchorx="margin" anchory="margin"/>
              </v:shape>
            </w:pict>
          </mc:Fallback>
        </mc:AlternateContent>
      </w:r>
    </w:p>
    <w:p w14:paraId="3A97CF96" w14:textId="77777777" w:rsidR="00DD327A" w:rsidRDefault="00DD327A"/>
    <w:p w14:paraId="6D0377AB" w14:textId="77777777" w:rsidR="00DD327A" w:rsidRDefault="00DD327A"/>
    <w:p w14:paraId="3912D495" w14:textId="77777777" w:rsidR="008C43BD" w:rsidRDefault="008C43BD" w:rsidP="008C43BD">
      <w:pPr>
        <w:autoSpaceDE w:val="0"/>
        <w:autoSpaceDN w:val="0"/>
        <w:spacing w:after="0" w:line="240" w:lineRule="auto"/>
        <w:rPr>
          <w:rFonts w:cs="Arial"/>
          <w:b/>
          <w:color w:val="205867" w:themeColor="accent5" w:themeShade="7F"/>
          <w:sz w:val="32"/>
          <w:szCs w:val="32"/>
        </w:rPr>
      </w:pPr>
    </w:p>
    <w:p w14:paraId="22721C8A" w14:textId="77777777" w:rsidR="006041C6" w:rsidRDefault="00B04A9C" w:rsidP="006041C6">
      <w:pPr>
        <w:pStyle w:val="PargrafodaLista"/>
        <w:ind w:left="360"/>
        <w:jc w:val="center"/>
        <w:rPr>
          <w:rFonts w:cs="Arial"/>
          <w:b/>
          <w:color w:val="31849B" w:themeColor="accent5" w:themeShade="BF"/>
          <w:sz w:val="32"/>
          <w:szCs w:val="28"/>
        </w:rPr>
      </w:pPr>
      <w:r w:rsidRPr="00B04A9C">
        <w:rPr>
          <w:rFonts w:cs="Arial"/>
          <w:b/>
          <w:color w:val="31849B" w:themeColor="accent5" w:themeShade="BF"/>
          <w:sz w:val="32"/>
          <w:szCs w:val="28"/>
        </w:rPr>
        <w:lastRenderedPageBreak/>
        <w:t>INTRODUCTION</w:t>
      </w:r>
    </w:p>
    <w:p w14:paraId="0EBDADC2" w14:textId="77777777" w:rsidR="00B04A9C" w:rsidRPr="006041C6" w:rsidRDefault="00B04A9C" w:rsidP="006041C6">
      <w:pPr>
        <w:pStyle w:val="PargrafodaLista"/>
        <w:ind w:left="360"/>
        <w:jc w:val="center"/>
        <w:rPr>
          <w:rFonts w:cs="Arial"/>
          <w:b/>
          <w:color w:val="31849B" w:themeColor="accent5" w:themeShade="BF"/>
          <w:sz w:val="32"/>
          <w:szCs w:val="28"/>
        </w:rPr>
      </w:pP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3A4DCB" w14:paraId="59985B74" w14:textId="77777777" w:rsidTr="00193ADF">
        <w:tc>
          <w:tcPr>
            <w:tcW w:w="9778" w:type="dxa"/>
          </w:tcPr>
          <w:p w14:paraId="1DBF93DE" w14:textId="77777777" w:rsidR="008C43BD" w:rsidRPr="00FC25F4" w:rsidRDefault="00B04A9C" w:rsidP="00B04A9C">
            <w:pPr>
              <w:pStyle w:val="PargrafodaLista"/>
              <w:numPr>
                <w:ilvl w:val="0"/>
                <w:numId w:val="5"/>
              </w:numPr>
              <w:autoSpaceDE w:val="0"/>
              <w:autoSpaceDN w:val="0"/>
              <w:rPr>
                <w:rFonts w:cs="Arial"/>
                <w:b/>
                <w:sz w:val="24"/>
                <w:szCs w:val="24"/>
              </w:rPr>
            </w:pPr>
            <w:r>
              <w:rPr>
                <w:rFonts w:cs="Arial"/>
                <w:b/>
                <w:color w:val="31849B" w:themeColor="accent5" w:themeShade="BF"/>
                <w:sz w:val="24"/>
                <w:szCs w:val="24"/>
              </w:rPr>
              <w:t>WHAT IS IT</w:t>
            </w:r>
          </w:p>
        </w:tc>
      </w:tr>
    </w:tbl>
    <w:p w14:paraId="44F946A2" w14:textId="77777777" w:rsidR="00DD327A" w:rsidRDefault="00B04A9C" w:rsidP="00B04A9C">
      <w:pPr>
        <w:autoSpaceDE w:val="0"/>
        <w:autoSpaceDN w:val="0"/>
        <w:spacing w:after="0" w:line="240" w:lineRule="auto"/>
        <w:jc w:val="both"/>
        <w:rPr>
          <w:rFonts w:eastAsia="Times New Roman" w:cstheme="minorHAnsi"/>
          <w:sz w:val="24"/>
          <w:szCs w:val="24"/>
          <w:lang w:val="en-US" w:eastAsia="it-IT"/>
        </w:rPr>
      </w:pPr>
      <w:r w:rsidRPr="00B04A9C">
        <w:rPr>
          <w:rFonts w:eastAsia="Times New Roman" w:cstheme="minorHAnsi"/>
          <w:sz w:val="24"/>
          <w:szCs w:val="24"/>
          <w:lang w:val="en-US" w:eastAsia="it-IT"/>
        </w:rPr>
        <w:t>The Service Catalog of the Italian Chamber of Commerce of Mozambique (CCMI) favors the establishment of relations between the chamber and its customers, on the basis of transparent and clear criteria. The Catalog describes the activities in support of the internationalization of Italian companies and territories, defining the management and delivery principles. It also offers Italian and Mozambican companies and public authorities a picture of the services offered by our association.</w:t>
      </w:r>
    </w:p>
    <w:p w14:paraId="2A17985C" w14:textId="77777777" w:rsidR="00B04A9C" w:rsidRPr="00B04A9C" w:rsidRDefault="00B04A9C" w:rsidP="00B04A9C">
      <w:pPr>
        <w:autoSpaceDE w:val="0"/>
        <w:autoSpaceDN w:val="0"/>
        <w:spacing w:after="0"/>
        <w:jc w:val="both"/>
        <w:rPr>
          <w:rFonts w:cs="Arial"/>
          <w:b/>
          <w:sz w:val="24"/>
          <w:szCs w:val="24"/>
          <w:lang w:val="en-US"/>
        </w:rPr>
      </w:pP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DD327A" w14:paraId="43369EBE" w14:textId="77777777">
        <w:tc>
          <w:tcPr>
            <w:tcW w:w="9778" w:type="dxa"/>
          </w:tcPr>
          <w:p w14:paraId="663CBD4A" w14:textId="77777777" w:rsidR="008C43BD" w:rsidRPr="00FC25F4" w:rsidRDefault="00B04A9C" w:rsidP="00B04A9C">
            <w:pPr>
              <w:pStyle w:val="PargrafodaLista"/>
              <w:numPr>
                <w:ilvl w:val="0"/>
                <w:numId w:val="5"/>
              </w:numPr>
              <w:autoSpaceDE w:val="0"/>
              <w:autoSpaceDN w:val="0"/>
              <w:rPr>
                <w:rFonts w:cs="Arial"/>
                <w:b/>
                <w:sz w:val="24"/>
                <w:szCs w:val="24"/>
              </w:rPr>
            </w:pPr>
            <w:r w:rsidRPr="00B04A9C">
              <w:rPr>
                <w:rFonts w:cs="Arial"/>
                <w:b/>
                <w:color w:val="31849B" w:themeColor="accent5" w:themeShade="BF"/>
                <w:sz w:val="24"/>
                <w:szCs w:val="24"/>
              </w:rPr>
              <w:t>WHO WE ARE</w:t>
            </w:r>
          </w:p>
        </w:tc>
      </w:tr>
    </w:tbl>
    <w:p w14:paraId="2174B737" w14:textId="77777777" w:rsidR="00B04A9C" w:rsidRPr="00B04A9C" w:rsidRDefault="00B04A9C" w:rsidP="00B04A9C">
      <w:pPr>
        <w:pStyle w:val="SemEspaamento"/>
        <w:rPr>
          <w:rFonts w:eastAsia="Times New Roman" w:cstheme="minorHAnsi"/>
          <w:sz w:val="24"/>
          <w:szCs w:val="24"/>
          <w:lang w:val="en-US" w:eastAsia="it-IT"/>
        </w:rPr>
      </w:pPr>
      <w:r w:rsidRPr="00B04A9C">
        <w:rPr>
          <w:rFonts w:eastAsia="Times New Roman" w:cstheme="minorHAnsi"/>
          <w:sz w:val="24"/>
          <w:szCs w:val="24"/>
          <w:lang w:val="en-US" w:eastAsia="it-IT"/>
        </w:rPr>
        <w:t>The Mozambique Italian Chamber of Commerce (CCMI) is a non-profit association, is a free and elective entity, governed by Mozambican law, with legal personality, administrative, financial and patrimonial autonomy.</w:t>
      </w:r>
    </w:p>
    <w:p w14:paraId="15A58ACE" w14:textId="77777777" w:rsidR="00B04A9C" w:rsidRPr="00B04A9C" w:rsidRDefault="00B04A9C" w:rsidP="00B04A9C">
      <w:pPr>
        <w:pStyle w:val="SemEspaamento"/>
        <w:rPr>
          <w:rFonts w:eastAsia="Times New Roman" w:cstheme="minorHAnsi"/>
          <w:sz w:val="24"/>
          <w:szCs w:val="24"/>
          <w:lang w:val="en-US" w:eastAsia="it-IT"/>
        </w:rPr>
      </w:pPr>
      <w:r w:rsidRPr="00B04A9C">
        <w:rPr>
          <w:rFonts w:eastAsia="Times New Roman" w:cstheme="minorHAnsi"/>
          <w:sz w:val="24"/>
          <w:szCs w:val="24"/>
          <w:lang w:val="en-US" w:eastAsia="it-IT"/>
        </w:rPr>
        <w:t>The Association's main objectives are to promote and develop economic, social and cultural relations between Mozambique and Italy, to support the exchange of know-how, skills and at the same time to favor the creation of opportunities among its members.</w:t>
      </w:r>
    </w:p>
    <w:p w14:paraId="0ACAC1CD" w14:textId="77777777" w:rsidR="003A4DCB" w:rsidRPr="00EB0063" w:rsidRDefault="00B04A9C" w:rsidP="00B04A9C">
      <w:pPr>
        <w:pStyle w:val="SemEspaamento"/>
        <w:rPr>
          <w:color w:val="000000" w:themeColor="text1"/>
          <w:lang w:val="pt-BR"/>
        </w:rPr>
      </w:pPr>
      <w:r w:rsidRPr="00B04A9C">
        <w:rPr>
          <w:rFonts w:eastAsia="Times New Roman" w:cstheme="minorHAnsi"/>
          <w:sz w:val="24"/>
          <w:szCs w:val="24"/>
          <w:lang w:val="en-US" w:eastAsia="it-IT"/>
        </w:rPr>
        <w:t>The CCMI has a legal and operational headquarters in Maputo, an office in Pemba and a representative office in Rome.</w:t>
      </w:r>
      <w:r w:rsidR="00EB0063" w:rsidRPr="00B04A9C">
        <w:rPr>
          <w:rFonts w:eastAsia="Times New Roman" w:cstheme="minorHAnsi"/>
          <w:sz w:val="24"/>
          <w:szCs w:val="24"/>
          <w:lang w:val="en-US" w:eastAsia="it-IT"/>
        </w:rPr>
        <w:br/>
      </w:r>
      <w:r w:rsidR="00D64F15" w:rsidRPr="00B04A9C">
        <w:rPr>
          <w:color w:val="000000" w:themeColor="text1"/>
          <w:lang w:val="en-US"/>
        </w:rPr>
        <w:br/>
      </w:r>
      <w:r>
        <w:rPr>
          <w:color w:val="000000" w:themeColor="text1"/>
          <w:lang w:val="pt-PT"/>
        </w:rPr>
        <w:t>Offices</w:t>
      </w:r>
      <w:r w:rsidR="00EB0063" w:rsidRPr="006F16FC">
        <w:rPr>
          <w:color w:val="000000" w:themeColor="text1"/>
          <w:lang w:val="pt-PT"/>
        </w:rPr>
        <w:t xml:space="preserve">                                                                                                             </w:t>
      </w:r>
      <w:r w:rsidR="00EB0063" w:rsidRPr="006F16FC">
        <w:rPr>
          <w:color w:val="000000" w:themeColor="text1"/>
          <w:lang w:val="pt-PT"/>
        </w:rPr>
        <w:br/>
        <w:t xml:space="preserve">Av. </w:t>
      </w:r>
      <w:r w:rsidR="00EB0063" w:rsidRPr="00EB0063">
        <w:rPr>
          <w:color w:val="000000" w:themeColor="text1"/>
          <w:lang w:val="pt-BR"/>
        </w:rPr>
        <w:t>Paulo Samuel Kankhomba</w:t>
      </w:r>
      <w:r w:rsidR="001D15A8">
        <w:rPr>
          <w:color w:val="000000" w:themeColor="text1"/>
          <w:lang w:val="pt-BR"/>
        </w:rPr>
        <w:t>,</w:t>
      </w:r>
      <w:r w:rsidR="00EB0063" w:rsidRPr="00EB0063">
        <w:rPr>
          <w:color w:val="000000" w:themeColor="text1"/>
          <w:lang w:val="pt-BR"/>
        </w:rPr>
        <w:t xml:space="preserve"> 1371 r/c </w:t>
      </w:r>
      <w:r w:rsidR="00EB0063">
        <w:rPr>
          <w:color w:val="000000" w:themeColor="text1"/>
          <w:lang w:val="pt-BR"/>
        </w:rPr>
        <w:t xml:space="preserve">                                         </w:t>
      </w:r>
      <w:r w:rsidR="00EB0063" w:rsidRPr="00EB0063">
        <w:rPr>
          <w:color w:val="000000" w:themeColor="text1"/>
          <w:lang w:val="pt-BR"/>
        </w:rPr>
        <w:br/>
        <w:t>Maputo, Mozambi</w:t>
      </w:r>
      <w:r>
        <w:rPr>
          <w:color w:val="000000" w:themeColor="text1"/>
          <w:lang w:val="pt-BR"/>
        </w:rPr>
        <w:t>que</w:t>
      </w:r>
      <w:r w:rsidR="00EB0063">
        <w:rPr>
          <w:color w:val="000000" w:themeColor="text1"/>
          <w:lang w:val="pt-BR"/>
        </w:rPr>
        <w:t xml:space="preserve">                                                                        </w:t>
      </w:r>
      <w:r w:rsidR="00EB0063" w:rsidRPr="00EB0063">
        <w:rPr>
          <w:color w:val="000000" w:themeColor="text1"/>
          <w:lang w:val="pt-BR"/>
        </w:rPr>
        <w:br/>
        <w:t>Tel: +258</w:t>
      </w:r>
      <w:r w:rsidR="00EB0063" w:rsidRPr="00EB0063">
        <w:rPr>
          <w:lang w:val="pt-BR"/>
        </w:rPr>
        <w:t xml:space="preserve"> </w:t>
      </w:r>
      <w:r w:rsidR="00EB0063" w:rsidRPr="00EB0063">
        <w:rPr>
          <w:color w:val="000000" w:themeColor="text1"/>
          <w:lang w:val="pt-BR"/>
        </w:rPr>
        <w:t>84 389 7719</w:t>
      </w:r>
      <w:r w:rsidR="00EB0063" w:rsidRPr="00EB0063">
        <w:rPr>
          <w:color w:val="000000" w:themeColor="text1"/>
          <w:lang w:val="pt-BR"/>
        </w:rPr>
        <w:t>‬</w:t>
      </w:r>
      <w:r w:rsidR="00EB0063">
        <w:rPr>
          <w:color w:val="000000" w:themeColor="text1"/>
          <w:lang w:val="pt-BR"/>
        </w:rPr>
        <w:t xml:space="preserve">                                                                        </w:t>
      </w:r>
    </w:p>
    <w:p w14:paraId="1F799B75" w14:textId="77777777" w:rsidR="00EB0063" w:rsidRPr="00EB0063" w:rsidRDefault="00EB0063" w:rsidP="00D64F15">
      <w:pPr>
        <w:pStyle w:val="SemEspaamento"/>
        <w:rPr>
          <w:color w:val="000000" w:themeColor="text1"/>
          <w:lang w:val="pt-BR"/>
        </w:rPr>
      </w:pPr>
      <w:r w:rsidRPr="00EB0063">
        <w:rPr>
          <w:color w:val="000000" w:themeColor="text1"/>
          <w:lang w:val="pt-BR"/>
        </w:rPr>
        <w:t xml:space="preserve">E-mail: </w:t>
      </w:r>
      <w:hyperlink r:id="rId9" w:history="1">
        <w:r w:rsidRPr="00886AF0">
          <w:rPr>
            <w:rStyle w:val="Hyperlink"/>
            <w:lang w:val="pt-BR"/>
          </w:rPr>
          <w:t>contacto.ccmi@gmail.com</w:t>
        </w:r>
      </w:hyperlink>
      <w:r>
        <w:rPr>
          <w:color w:val="000000" w:themeColor="text1"/>
          <w:lang w:val="pt-BR"/>
        </w:rPr>
        <w:t xml:space="preserve">                                                   </w:t>
      </w:r>
    </w:p>
    <w:p w14:paraId="174DA402" w14:textId="77777777" w:rsidR="00EB0063" w:rsidRPr="000C5473" w:rsidRDefault="00EB0063" w:rsidP="003A4DCB">
      <w:pPr>
        <w:pStyle w:val="SemEspaamento"/>
        <w:rPr>
          <w:color w:val="000000" w:themeColor="text1"/>
          <w:sz w:val="12"/>
          <w:lang w:val="pt-BR"/>
        </w:rPr>
      </w:pPr>
    </w:p>
    <w:p w14:paraId="1899A5AA" w14:textId="77777777" w:rsidR="00D64F15" w:rsidRPr="00EB0063" w:rsidRDefault="00D64F15" w:rsidP="00D64F15">
      <w:pPr>
        <w:pStyle w:val="SemEspaamento"/>
        <w:rPr>
          <w:color w:val="000000" w:themeColor="text1"/>
          <w:lang w:val="pt-BR"/>
        </w:rPr>
      </w:pPr>
      <w:r w:rsidRPr="00D64F15">
        <w:rPr>
          <w:color w:val="000000" w:themeColor="text1"/>
          <w:lang w:val="pt-PT"/>
        </w:rPr>
        <w:t xml:space="preserve">Av. </w:t>
      </w:r>
      <w:r>
        <w:rPr>
          <w:color w:val="000000" w:themeColor="text1"/>
          <w:lang w:val="pt-BR"/>
        </w:rPr>
        <w:t>24 de Julho</w:t>
      </w:r>
      <w:r w:rsidR="001D15A8">
        <w:rPr>
          <w:color w:val="000000" w:themeColor="text1"/>
          <w:lang w:val="pt-BR"/>
        </w:rPr>
        <w:t>,</w:t>
      </w:r>
      <w:r>
        <w:rPr>
          <w:color w:val="000000" w:themeColor="text1"/>
          <w:lang w:val="pt-BR"/>
        </w:rPr>
        <w:t xml:space="preserve"> 979</w:t>
      </w:r>
      <w:r w:rsidRPr="00EB0063">
        <w:rPr>
          <w:color w:val="000000" w:themeColor="text1"/>
          <w:lang w:val="pt-BR"/>
        </w:rPr>
        <w:t xml:space="preserve"> </w:t>
      </w:r>
      <w:r>
        <w:rPr>
          <w:color w:val="000000" w:themeColor="text1"/>
          <w:lang w:val="pt-BR"/>
        </w:rPr>
        <w:t xml:space="preserve">                                         </w:t>
      </w:r>
      <w:r w:rsidR="00B04A9C">
        <w:rPr>
          <w:color w:val="000000" w:themeColor="text1"/>
          <w:lang w:val="pt-BR"/>
        </w:rPr>
        <w:br/>
        <w:t>Maputo, Mozambique</w:t>
      </w:r>
      <w:r>
        <w:rPr>
          <w:color w:val="000000" w:themeColor="text1"/>
          <w:lang w:val="pt-BR"/>
        </w:rPr>
        <w:t xml:space="preserve">                                                                         </w:t>
      </w:r>
      <w:r w:rsidRPr="00EB0063">
        <w:rPr>
          <w:color w:val="000000" w:themeColor="text1"/>
          <w:lang w:val="pt-BR"/>
        </w:rPr>
        <w:br/>
        <w:t>Tel: +258</w:t>
      </w:r>
      <w:r w:rsidRPr="00EB0063">
        <w:rPr>
          <w:lang w:val="pt-BR"/>
        </w:rPr>
        <w:t xml:space="preserve"> </w:t>
      </w:r>
      <w:bdo w:val="ltr">
        <w:r w:rsidR="00094AE7" w:rsidRPr="00094AE7">
          <w:rPr>
            <w:lang w:val="pt-BR"/>
          </w:rPr>
          <w:t>21 422 800</w:t>
        </w:r>
        <w:r w:rsidR="00094AE7" w:rsidRPr="00094AE7">
          <w:rPr>
            <w:lang w:val="pt-BR"/>
          </w:rPr>
          <w:t xml:space="preserve">‬ </w:t>
        </w:r>
        <w:r w:rsidRPr="00EB0063">
          <w:rPr>
            <w:color w:val="000000" w:themeColor="text1"/>
            <w:lang w:val="pt-BR"/>
          </w:rPr>
          <w:t>‬</w:t>
        </w:r>
        <w:r>
          <w:rPr>
            <w:color w:val="000000" w:themeColor="text1"/>
            <w:lang w:val="pt-BR"/>
          </w:rPr>
          <w:t xml:space="preserve">                                                                        </w:t>
        </w:r>
        <w:r w:rsidR="004B1633" w:rsidRPr="006817FF">
          <w:rPr>
            <w:lang w:val="pt-PT"/>
          </w:rPr>
          <w:t>‬</w:t>
        </w:r>
        <w:r w:rsidR="006041C6" w:rsidRPr="00AC7E03">
          <w:rPr>
            <w:lang w:val="pt-PT"/>
          </w:rPr>
          <w:t>‬</w:t>
        </w:r>
        <w:r w:rsidR="00667B12" w:rsidRPr="00B04A9C">
          <w:rPr>
            <w:lang w:val="pt-PT"/>
          </w:rPr>
          <w:t>‬</w:t>
        </w:r>
        <w:r w:rsidR="00052E4B">
          <w:t>‬</w:t>
        </w:r>
      </w:bdo>
    </w:p>
    <w:p w14:paraId="5975226E" w14:textId="77777777" w:rsidR="00D64F15" w:rsidRPr="00EB0063" w:rsidRDefault="00D64F15" w:rsidP="00D64F15">
      <w:pPr>
        <w:pStyle w:val="SemEspaamento"/>
        <w:rPr>
          <w:color w:val="000000" w:themeColor="text1"/>
          <w:lang w:val="pt-BR"/>
        </w:rPr>
      </w:pPr>
      <w:r w:rsidRPr="00EB0063">
        <w:rPr>
          <w:color w:val="000000" w:themeColor="text1"/>
          <w:lang w:val="pt-BR"/>
        </w:rPr>
        <w:t xml:space="preserve">E-mail: </w:t>
      </w:r>
      <w:hyperlink r:id="rId10" w:history="1">
        <w:r w:rsidRPr="00886AF0">
          <w:rPr>
            <w:rStyle w:val="Hyperlink"/>
            <w:lang w:val="pt-BR"/>
          </w:rPr>
          <w:t>contacto.ccmi@gmail.com</w:t>
        </w:r>
      </w:hyperlink>
      <w:r>
        <w:rPr>
          <w:color w:val="000000" w:themeColor="text1"/>
          <w:lang w:val="pt-BR"/>
        </w:rPr>
        <w:t xml:space="preserve">                                                   </w:t>
      </w:r>
    </w:p>
    <w:p w14:paraId="7DB6AE39" w14:textId="77777777" w:rsidR="00D64F15" w:rsidRPr="000C5473" w:rsidRDefault="00D64F15" w:rsidP="003A4DCB">
      <w:pPr>
        <w:pStyle w:val="SemEspaamento"/>
        <w:rPr>
          <w:color w:val="000000" w:themeColor="text1"/>
          <w:sz w:val="12"/>
          <w:lang w:val="pt-BR"/>
        </w:rPr>
      </w:pPr>
    </w:p>
    <w:p w14:paraId="6446BFDC" w14:textId="77777777" w:rsidR="00D64F15" w:rsidRPr="00EB0063" w:rsidRDefault="00D64F15" w:rsidP="00D64F15">
      <w:pPr>
        <w:pStyle w:val="SemEspaamento"/>
        <w:rPr>
          <w:color w:val="000000" w:themeColor="text1"/>
          <w:lang w:val="pt-BR"/>
        </w:rPr>
      </w:pPr>
      <w:r>
        <w:rPr>
          <w:color w:val="000000" w:themeColor="text1"/>
          <w:lang w:val="pt-BR"/>
        </w:rPr>
        <w:t xml:space="preserve">Av. </w:t>
      </w:r>
      <w:r w:rsidR="00094AE7">
        <w:rPr>
          <w:color w:val="000000" w:themeColor="text1"/>
          <w:lang w:val="pt-BR"/>
        </w:rPr>
        <w:t>Jerônimo Romero</w:t>
      </w:r>
      <w:r w:rsidR="001D15A8">
        <w:rPr>
          <w:color w:val="000000" w:themeColor="text1"/>
          <w:lang w:val="pt-BR"/>
        </w:rPr>
        <w:t xml:space="preserve"> RCI 006,</w:t>
      </w:r>
      <w:r w:rsidRPr="00EB0063">
        <w:rPr>
          <w:color w:val="000000" w:themeColor="text1"/>
          <w:lang w:val="pt-BR"/>
        </w:rPr>
        <w:t xml:space="preserve"> 163</w:t>
      </w:r>
      <w:r w:rsidRPr="00EB0063">
        <w:rPr>
          <w:color w:val="000000" w:themeColor="text1"/>
          <w:lang w:val="pt-BR"/>
        </w:rPr>
        <w:br/>
      </w:r>
      <w:r w:rsidR="00B04A9C">
        <w:rPr>
          <w:color w:val="000000" w:themeColor="text1"/>
          <w:lang w:val="pt-BR"/>
        </w:rPr>
        <w:t>Pemba, Mozambique</w:t>
      </w:r>
      <w:r>
        <w:rPr>
          <w:color w:val="000000" w:themeColor="text1"/>
          <w:lang w:val="pt-BR"/>
        </w:rPr>
        <w:t xml:space="preserve"> </w:t>
      </w:r>
    </w:p>
    <w:p w14:paraId="093B3E35" w14:textId="77777777" w:rsidR="003A4DCB" w:rsidRPr="00BC0DBB" w:rsidRDefault="00D64F15" w:rsidP="003A4DCB">
      <w:pPr>
        <w:pStyle w:val="SemEspaamento"/>
        <w:rPr>
          <w:color w:val="000000" w:themeColor="text1"/>
          <w:lang w:val="pt-BR"/>
        </w:rPr>
      </w:pPr>
      <w:r w:rsidRPr="00EB0063">
        <w:rPr>
          <w:color w:val="000000" w:themeColor="text1"/>
          <w:lang w:val="pt-BR"/>
        </w:rPr>
        <w:t xml:space="preserve">E-mail: </w:t>
      </w:r>
      <w:hyperlink r:id="rId11" w:history="1">
        <w:r w:rsidRPr="00886AF0">
          <w:rPr>
            <w:rStyle w:val="Hyperlink"/>
            <w:lang w:val="pt-BR"/>
          </w:rPr>
          <w:t>contacto.ccmi@gmail.com</w:t>
        </w:r>
      </w:hyperlink>
      <w:r>
        <w:rPr>
          <w:color w:val="000000" w:themeColor="text1"/>
          <w:lang w:val="pt-BR"/>
        </w:rPr>
        <w:t xml:space="preserve">                                                   </w:t>
      </w:r>
    </w:p>
    <w:p w14:paraId="40CE1E38" w14:textId="77777777" w:rsidR="00DD327A" w:rsidRPr="00D64F15" w:rsidRDefault="00DD327A">
      <w:pPr>
        <w:spacing w:after="0"/>
        <w:rPr>
          <w:rFonts w:cs="Arial"/>
          <w:sz w:val="24"/>
          <w:szCs w:val="24"/>
          <w:lang w:val="pt-BR"/>
        </w:rPr>
      </w:pP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DD327A" w14:paraId="05D614F6" w14:textId="77777777">
        <w:tc>
          <w:tcPr>
            <w:tcW w:w="9778" w:type="dxa"/>
          </w:tcPr>
          <w:p w14:paraId="3E6A0F34" w14:textId="77777777" w:rsidR="0063148A" w:rsidRPr="00FC25F4" w:rsidRDefault="00B04A9C" w:rsidP="00B04A9C">
            <w:pPr>
              <w:pStyle w:val="PargrafodaLista"/>
              <w:numPr>
                <w:ilvl w:val="0"/>
                <w:numId w:val="5"/>
              </w:numPr>
              <w:autoSpaceDE w:val="0"/>
              <w:autoSpaceDN w:val="0"/>
              <w:rPr>
                <w:rFonts w:cs="Arial"/>
                <w:b/>
                <w:color w:val="31849B" w:themeColor="accent5" w:themeShade="BF"/>
                <w:sz w:val="24"/>
                <w:szCs w:val="24"/>
              </w:rPr>
            </w:pPr>
            <w:r w:rsidRPr="00B04A9C">
              <w:rPr>
                <w:rFonts w:cs="Arial"/>
                <w:b/>
                <w:color w:val="31849B" w:themeColor="accent5" w:themeShade="BF"/>
                <w:sz w:val="24"/>
                <w:szCs w:val="24"/>
              </w:rPr>
              <w:t>HOW WE OPERATE</w:t>
            </w:r>
          </w:p>
        </w:tc>
      </w:tr>
    </w:tbl>
    <w:p w14:paraId="00EED765" w14:textId="77777777" w:rsidR="00FC25F4" w:rsidRDefault="00B04A9C" w:rsidP="00B04A9C">
      <w:pPr>
        <w:autoSpaceDE w:val="0"/>
        <w:autoSpaceDN w:val="0"/>
        <w:spacing w:after="0" w:line="240" w:lineRule="auto"/>
        <w:jc w:val="both"/>
        <w:rPr>
          <w:rFonts w:cs="Arial"/>
          <w:sz w:val="24"/>
          <w:szCs w:val="24"/>
          <w:lang w:val="en-US"/>
        </w:rPr>
      </w:pPr>
      <w:r w:rsidRPr="00B04A9C">
        <w:rPr>
          <w:rFonts w:cs="Arial"/>
          <w:sz w:val="24"/>
          <w:szCs w:val="24"/>
          <w:lang w:val="en-US"/>
        </w:rPr>
        <w:t>To achieve our objectives, we work with our Associates and with the Italian and Mozambican entrepreneurial realities, as well as with all public and private entities that act in an organized form in support of the internationalization of companies, in particular</w:t>
      </w:r>
      <w:r>
        <w:rPr>
          <w:rFonts w:cs="Arial"/>
          <w:sz w:val="24"/>
          <w:szCs w:val="24"/>
          <w:lang w:val="en-US"/>
        </w:rPr>
        <w:t>: Regions, Chambers of Commerce</w:t>
      </w:r>
      <w:r w:rsidRPr="00B04A9C">
        <w:rPr>
          <w:rFonts w:cs="Arial"/>
          <w:sz w:val="24"/>
          <w:szCs w:val="24"/>
          <w:lang w:val="en-US"/>
        </w:rPr>
        <w:t>, Trade associations, fairs, consortia, cooperatives, business networks, industrial districts, banks, economic and territorial development departments and international organizations.</w:t>
      </w:r>
    </w:p>
    <w:p w14:paraId="65C9EFBE" w14:textId="77777777" w:rsidR="00B04A9C" w:rsidRPr="00B04A9C" w:rsidRDefault="00B04A9C" w:rsidP="00B04A9C">
      <w:pPr>
        <w:autoSpaceDE w:val="0"/>
        <w:autoSpaceDN w:val="0"/>
        <w:spacing w:after="0" w:line="240" w:lineRule="auto"/>
        <w:jc w:val="both"/>
        <w:rPr>
          <w:rFonts w:cs="Arial"/>
          <w:sz w:val="24"/>
          <w:szCs w:val="24"/>
          <w:lang w:val="en-US"/>
        </w:rPr>
      </w:pP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DD327A" w14:paraId="6F4AD62D" w14:textId="77777777">
        <w:tc>
          <w:tcPr>
            <w:tcW w:w="9778" w:type="dxa"/>
          </w:tcPr>
          <w:p w14:paraId="0EFF32C1" w14:textId="77777777" w:rsidR="0063148A" w:rsidRPr="00FC25F4" w:rsidRDefault="00B04A9C" w:rsidP="00FC25F4">
            <w:pPr>
              <w:pStyle w:val="PargrafodaLista"/>
              <w:numPr>
                <w:ilvl w:val="0"/>
                <w:numId w:val="5"/>
              </w:numPr>
              <w:autoSpaceDE w:val="0"/>
              <w:autoSpaceDN w:val="0"/>
              <w:rPr>
                <w:rFonts w:cs="Arial"/>
                <w:b/>
                <w:color w:val="31849B" w:themeColor="accent5" w:themeShade="BF"/>
                <w:sz w:val="24"/>
                <w:szCs w:val="24"/>
              </w:rPr>
            </w:pPr>
            <w:r>
              <w:rPr>
                <w:rFonts w:cs="Arial"/>
                <w:b/>
                <w:color w:val="31849B" w:themeColor="accent5" w:themeShade="BF"/>
                <w:sz w:val="24"/>
                <w:szCs w:val="24"/>
              </w:rPr>
              <w:t>OURS OBJECTIVES</w:t>
            </w:r>
          </w:p>
        </w:tc>
      </w:tr>
    </w:tbl>
    <w:p w14:paraId="250761CD" w14:textId="77777777" w:rsidR="00B04A9C" w:rsidRPr="00B04A9C" w:rsidRDefault="00B04A9C" w:rsidP="00B04A9C">
      <w:pPr>
        <w:autoSpaceDE w:val="0"/>
        <w:autoSpaceDN w:val="0"/>
        <w:spacing w:after="0" w:line="240" w:lineRule="auto"/>
        <w:ind w:firstLine="708"/>
        <w:jc w:val="both"/>
        <w:rPr>
          <w:rFonts w:cs="Arial"/>
          <w:sz w:val="24"/>
          <w:szCs w:val="24"/>
          <w:lang w:val="en-US"/>
        </w:rPr>
      </w:pPr>
      <w:r w:rsidRPr="00B04A9C">
        <w:rPr>
          <w:rFonts w:cs="Arial"/>
          <w:b/>
          <w:color w:val="31849B" w:themeColor="accent5" w:themeShade="BF"/>
          <w:sz w:val="24"/>
          <w:szCs w:val="24"/>
          <w:lang w:val="en-US"/>
        </w:rPr>
        <w:t xml:space="preserve">Assisting the customer </w:t>
      </w:r>
      <w:r w:rsidRPr="00B04A9C">
        <w:rPr>
          <w:rFonts w:cs="Arial"/>
          <w:sz w:val="24"/>
          <w:szCs w:val="24"/>
          <w:lang w:val="en-US"/>
        </w:rPr>
        <w:t>through services, ranging from first orientation information on the single market to specific support for positioning and consolidation strategies of Italian companies on the foreign market, as well as local ones that want to collaborate with Italian SMEs.</w:t>
      </w:r>
    </w:p>
    <w:p w14:paraId="273FCD37" w14:textId="77777777" w:rsidR="00B04A9C" w:rsidRPr="00B04A9C" w:rsidRDefault="00B04A9C" w:rsidP="00B04A9C">
      <w:pPr>
        <w:autoSpaceDE w:val="0"/>
        <w:autoSpaceDN w:val="0"/>
        <w:spacing w:after="0" w:line="240" w:lineRule="auto"/>
        <w:ind w:firstLine="708"/>
        <w:jc w:val="both"/>
        <w:rPr>
          <w:rFonts w:cs="Arial"/>
          <w:sz w:val="24"/>
          <w:szCs w:val="24"/>
          <w:lang w:val="en-US"/>
        </w:rPr>
      </w:pPr>
      <w:r w:rsidRPr="00B04A9C">
        <w:rPr>
          <w:rFonts w:cs="Arial"/>
          <w:b/>
          <w:color w:val="31849B" w:themeColor="accent5" w:themeShade="BF"/>
          <w:sz w:val="24"/>
          <w:szCs w:val="24"/>
          <w:lang w:val="en-US"/>
        </w:rPr>
        <w:lastRenderedPageBreak/>
        <w:t xml:space="preserve">Create events and match-making activities </w:t>
      </w:r>
      <w:r w:rsidRPr="00B04A9C">
        <w:rPr>
          <w:rFonts w:cs="Arial"/>
          <w:sz w:val="24"/>
          <w:szCs w:val="24"/>
          <w:lang w:val="en-US"/>
        </w:rPr>
        <w:t>to give companies the opportunity to meet foreign counterparties to which they can present proposals for productive, technological and commercial collaboration.</w:t>
      </w:r>
    </w:p>
    <w:p w14:paraId="55B0855B" w14:textId="77777777" w:rsidR="00B04A9C" w:rsidRPr="00B04A9C" w:rsidRDefault="00B04A9C" w:rsidP="00B04A9C">
      <w:pPr>
        <w:autoSpaceDE w:val="0"/>
        <w:autoSpaceDN w:val="0"/>
        <w:spacing w:after="0" w:line="240" w:lineRule="auto"/>
        <w:ind w:firstLine="708"/>
        <w:jc w:val="both"/>
        <w:rPr>
          <w:rFonts w:cs="Arial"/>
          <w:sz w:val="24"/>
          <w:szCs w:val="24"/>
          <w:lang w:val="en-US"/>
        </w:rPr>
      </w:pPr>
      <w:r w:rsidRPr="00B04A9C">
        <w:rPr>
          <w:rFonts w:cs="Arial"/>
          <w:b/>
          <w:color w:val="31849B" w:themeColor="accent5" w:themeShade="BF"/>
          <w:sz w:val="24"/>
          <w:szCs w:val="24"/>
          <w:lang w:val="en-US"/>
        </w:rPr>
        <w:t>Promote and enhance the excellence of the Italian territory</w:t>
      </w:r>
      <w:r w:rsidRPr="00B04A9C">
        <w:rPr>
          <w:rFonts w:cs="Arial"/>
          <w:sz w:val="24"/>
          <w:szCs w:val="24"/>
          <w:lang w:val="en-US"/>
        </w:rPr>
        <w:t>, spreading its peculiarities and know-how also through the realization of missions of groups of companies, production districts, abroad or incoming missions of foreign companies and operators directly on the territories in which the companies Italians operate.</w:t>
      </w:r>
    </w:p>
    <w:p w14:paraId="6FF8CDBF" w14:textId="77777777" w:rsidR="00DD327A" w:rsidRDefault="00B04A9C" w:rsidP="00B04A9C">
      <w:pPr>
        <w:autoSpaceDE w:val="0"/>
        <w:autoSpaceDN w:val="0"/>
        <w:spacing w:after="0" w:line="240" w:lineRule="auto"/>
        <w:ind w:firstLine="708"/>
        <w:jc w:val="both"/>
        <w:rPr>
          <w:rFonts w:cs="Arial"/>
          <w:sz w:val="24"/>
          <w:szCs w:val="24"/>
          <w:lang w:val="en-US"/>
        </w:rPr>
      </w:pPr>
      <w:r w:rsidRPr="00B04A9C">
        <w:rPr>
          <w:rFonts w:cs="Arial"/>
          <w:b/>
          <w:color w:val="31849B" w:themeColor="accent5" w:themeShade="BF"/>
          <w:sz w:val="24"/>
          <w:szCs w:val="24"/>
          <w:lang w:val="en-US"/>
        </w:rPr>
        <w:t xml:space="preserve">Provide skills </w:t>
      </w:r>
      <w:r w:rsidRPr="00B04A9C">
        <w:rPr>
          <w:rFonts w:cs="Arial"/>
          <w:sz w:val="24"/>
          <w:szCs w:val="24"/>
          <w:lang w:val="en-US"/>
        </w:rPr>
        <w:t>on how to operate in the country, through targeted training interventions</w:t>
      </w:r>
      <w:r>
        <w:rPr>
          <w:rFonts w:cs="Arial"/>
          <w:sz w:val="24"/>
          <w:szCs w:val="24"/>
          <w:lang w:val="en-US"/>
        </w:rPr>
        <w:t xml:space="preserve"> for individual companies and/</w:t>
      </w:r>
      <w:r w:rsidRPr="00B04A9C">
        <w:rPr>
          <w:rFonts w:cs="Arial"/>
          <w:sz w:val="24"/>
          <w:szCs w:val="24"/>
          <w:lang w:val="en-US"/>
        </w:rPr>
        <w:t>or professionals or through training internships also in collaboration with the main Italian and foreign universities.</w:t>
      </w:r>
    </w:p>
    <w:p w14:paraId="36FA027C" w14:textId="77777777" w:rsidR="00B04A9C" w:rsidRPr="00B04A9C" w:rsidRDefault="00B04A9C" w:rsidP="00B04A9C">
      <w:pPr>
        <w:autoSpaceDE w:val="0"/>
        <w:autoSpaceDN w:val="0"/>
        <w:spacing w:after="0" w:line="240" w:lineRule="auto"/>
        <w:ind w:firstLine="708"/>
        <w:jc w:val="both"/>
        <w:rPr>
          <w:rFonts w:cs="Arial"/>
          <w:sz w:val="24"/>
          <w:szCs w:val="24"/>
          <w:lang w:val="en-US"/>
        </w:rPr>
      </w:pP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DD327A" w14:paraId="5CDE50AF" w14:textId="77777777" w:rsidTr="00D378D9">
        <w:trPr>
          <w:trHeight w:val="209"/>
        </w:trPr>
        <w:tc>
          <w:tcPr>
            <w:tcW w:w="9778" w:type="dxa"/>
          </w:tcPr>
          <w:p w14:paraId="303E30AE" w14:textId="77777777" w:rsidR="00DD327A" w:rsidRDefault="00D378D9" w:rsidP="00D378D9">
            <w:pPr>
              <w:pStyle w:val="PargrafodaLista"/>
              <w:numPr>
                <w:ilvl w:val="0"/>
                <w:numId w:val="5"/>
              </w:numPr>
              <w:autoSpaceDE w:val="0"/>
              <w:autoSpaceDN w:val="0"/>
              <w:rPr>
                <w:rFonts w:cs="Arial"/>
                <w:b/>
                <w:color w:val="31849B" w:themeColor="accent5" w:themeShade="BF"/>
                <w:sz w:val="24"/>
                <w:szCs w:val="24"/>
              </w:rPr>
            </w:pPr>
            <w:r w:rsidRPr="00D378D9">
              <w:rPr>
                <w:rFonts w:cs="Arial"/>
                <w:b/>
                <w:color w:val="31849B" w:themeColor="accent5" w:themeShade="BF"/>
                <w:sz w:val="24"/>
                <w:szCs w:val="24"/>
              </w:rPr>
              <w:t>OUR PRINCIPLES</w:t>
            </w:r>
          </w:p>
        </w:tc>
      </w:tr>
    </w:tbl>
    <w:p w14:paraId="57CA42BB" w14:textId="77777777" w:rsidR="00B04A9C" w:rsidRPr="00B04A9C" w:rsidRDefault="00B04A9C" w:rsidP="00D378D9">
      <w:pPr>
        <w:autoSpaceDE w:val="0"/>
        <w:autoSpaceDN w:val="0"/>
        <w:spacing w:after="0" w:line="240" w:lineRule="auto"/>
        <w:jc w:val="both"/>
        <w:rPr>
          <w:rFonts w:cs="Arial"/>
          <w:sz w:val="24"/>
          <w:szCs w:val="24"/>
          <w:lang w:val="en-US"/>
        </w:rPr>
      </w:pPr>
      <w:r w:rsidRPr="00B04A9C">
        <w:rPr>
          <w:rFonts w:cs="Arial"/>
          <w:sz w:val="24"/>
          <w:szCs w:val="24"/>
          <w:lang w:val="en-US"/>
        </w:rPr>
        <w:t>In order to ensure quality services, we are committed to regularly guaranteeing:</w:t>
      </w:r>
    </w:p>
    <w:p w14:paraId="056EF520" w14:textId="77777777" w:rsidR="00D378D9" w:rsidRDefault="00D378D9" w:rsidP="00D378D9">
      <w:pPr>
        <w:pStyle w:val="PargrafodaLista"/>
        <w:numPr>
          <w:ilvl w:val="0"/>
          <w:numId w:val="18"/>
        </w:numPr>
        <w:autoSpaceDE w:val="0"/>
        <w:autoSpaceDN w:val="0"/>
        <w:spacing w:after="0" w:line="240" w:lineRule="auto"/>
        <w:jc w:val="both"/>
        <w:rPr>
          <w:rFonts w:cs="Arial"/>
          <w:sz w:val="24"/>
          <w:szCs w:val="24"/>
          <w:lang w:val="en-US"/>
        </w:rPr>
      </w:pPr>
      <w:r w:rsidRPr="00B04A9C">
        <w:rPr>
          <w:rFonts w:cs="Arial"/>
          <w:sz w:val="24"/>
          <w:szCs w:val="24"/>
          <w:lang w:val="en-US"/>
        </w:rPr>
        <w:t>competence</w:t>
      </w:r>
    </w:p>
    <w:p w14:paraId="0CBE8367" w14:textId="77777777" w:rsidR="00D378D9" w:rsidRDefault="00D378D9"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clarity</w:t>
      </w:r>
    </w:p>
    <w:p w14:paraId="03C3B16E" w14:textId="77777777" w:rsidR="00D378D9" w:rsidRDefault="00D378D9"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courtesy</w:t>
      </w:r>
    </w:p>
    <w:p w14:paraId="057A867B" w14:textId="77777777" w:rsidR="00D378D9" w:rsidRDefault="00D378D9"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confidentiality</w:t>
      </w:r>
    </w:p>
    <w:p w14:paraId="4885D508" w14:textId="77777777" w:rsidR="00B04A9C" w:rsidRPr="00D378D9" w:rsidRDefault="00D378D9"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impartiality</w:t>
      </w:r>
    </w:p>
    <w:p w14:paraId="514A5E29" w14:textId="77777777" w:rsidR="00B04A9C" w:rsidRPr="00B04A9C" w:rsidRDefault="00B04A9C" w:rsidP="00D378D9">
      <w:pPr>
        <w:autoSpaceDE w:val="0"/>
        <w:autoSpaceDN w:val="0"/>
        <w:spacing w:after="0" w:line="240" w:lineRule="auto"/>
        <w:jc w:val="both"/>
        <w:rPr>
          <w:rFonts w:cs="Arial"/>
          <w:sz w:val="24"/>
          <w:szCs w:val="24"/>
          <w:lang w:val="en-US"/>
        </w:rPr>
      </w:pPr>
      <w:r w:rsidRPr="00B04A9C">
        <w:rPr>
          <w:rFonts w:cs="Arial"/>
          <w:sz w:val="24"/>
          <w:szCs w:val="24"/>
          <w:lang w:val="en-US"/>
        </w:rPr>
        <w:t>The provision of our services is based on:</w:t>
      </w:r>
    </w:p>
    <w:p w14:paraId="2D0B24F6" w14:textId="77777777" w:rsidR="00B04A9C" w:rsidRPr="00D378D9" w:rsidRDefault="00B04A9C"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satisfaction of requests</w:t>
      </w:r>
    </w:p>
    <w:p w14:paraId="1F95B195" w14:textId="77777777" w:rsidR="00B04A9C" w:rsidRPr="00D378D9" w:rsidRDefault="00B04A9C"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timeliness</w:t>
      </w:r>
    </w:p>
    <w:p w14:paraId="4CCA6E28" w14:textId="77777777" w:rsidR="00DD327A" w:rsidRDefault="00B04A9C" w:rsidP="00D378D9">
      <w:pPr>
        <w:pStyle w:val="PargrafodaLista"/>
        <w:numPr>
          <w:ilvl w:val="0"/>
          <w:numId w:val="18"/>
        </w:numPr>
        <w:autoSpaceDE w:val="0"/>
        <w:autoSpaceDN w:val="0"/>
        <w:spacing w:after="0" w:line="240" w:lineRule="auto"/>
        <w:jc w:val="both"/>
        <w:rPr>
          <w:rFonts w:cs="Arial"/>
          <w:sz w:val="24"/>
          <w:szCs w:val="24"/>
          <w:lang w:val="en-US"/>
        </w:rPr>
      </w:pPr>
      <w:r w:rsidRPr="00D378D9">
        <w:rPr>
          <w:rFonts w:cs="Arial"/>
          <w:sz w:val="24"/>
          <w:szCs w:val="24"/>
          <w:lang w:val="en-US"/>
        </w:rPr>
        <w:t>transparency of procedures</w:t>
      </w:r>
    </w:p>
    <w:p w14:paraId="0CF0C3E2" w14:textId="77777777" w:rsidR="00D378D9" w:rsidRPr="00D378D9" w:rsidRDefault="00D378D9" w:rsidP="00D378D9">
      <w:pPr>
        <w:pStyle w:val="PargrafodaLista"/>
        <w:autoSpaceDE w:val="0"/>
        <w:autoSpaceDN w:val="0"/>
        <w:spacing w:after="0" w:line="240" w:lineRule="auto"/>
        <w:ind w:left="786"/>
        <w:jc w:val="both"/>
        <w:rPr>
          <w:rFonts w:cs="Arial"/>
          <w:sz w:val="24"/>
          <w:szCs w:val="24"/>
          <w:lang w:val="en-US"/>
        </w:rPr>
      </w:pP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27317D" w14:paraId="4CA1CFC5" w14:textId="77777777" w:rsidTr="00193ADF">
        <w:tc>
          <w:tcPr>
            <w:tcW w:w="9778" w:type="dxa"/>
          </w:tcPr>
          <w:p w14:paraId="0B97764B" w14:textId="77777777" w:rsidR="0027317D" w:rsidRDefault="00D378D9" w:rsidP="00D378D9">
            <w:pPr>
              <w:pStyle w:val="PargrafodaLista"/>
              <w:numPr>
                <w:ilvl w:val="0"/>
                <w:numId w:val="5"/>
              </w:numPr>
              <w:autoSpaceDE w:val="0"/>
              <w:autoSpaceDN w:val="0"/>
              <w:rPr>
                <w:rFonts w:cs="Arial"/>
                <w:b/>
                <w:color w:val="31849B" w:themeColor="accent5" w:themeShade="BF"/>
                <w:sz w:val="24"/>
                <w:szCs w:val="24"/>
              </w:rPr>
            </w:pPr>
            <w:r w:rsidRPr="00D378D9">
              <w:rPr>
                <w:rFonts w:cs="Arial"/>
                <w:b/>
                <w:color w:val="31849B" w:themeColor="accent5" w:themeShade="BF"/>
                <w:sz w:val="24"/>
                <w:szCs w:val="24"/>
              </w:rPr>
              <w:t>QUALITY STANDARD OF SERVICES</w:t>
            </w:r>
          </w:p>
        </w:tc>
      </w:tr>
    </w:tbl>
    <w:p w14:paraId="76AC9F11" w14:textId="77777777" w:rsidR="00DD327A" w:rsidRPr="00D378D9" w:rsidRDefault="00D378D9" w:rsidP="00D378D9">
      <w:pPr>
        <w:autoSpaceDE w:val="0"/>
        <w:autoSpaceDN w:val="0"/>
        <w:spacing w:line="240" w:lineRule="auto"/>
        <w:jc w:val="both"/>
        <w:rPr>
          <w:rFonts w:cs="Arial"/>
          <w:sz w:val="24"/>
          <w:szCs w:val="24"/>
          <w:lang w:val="en-US"/>
        </w:rPr>
      </w:pPr>
      <w:r w:rsidRPr="00D378D9">
        <w:rPr>
          <w:rFonts w:cs="Arial"/>
          <w:sz w:val="24"/>
          <w:szCs w:val="24"/>
          <w:lang w:val="en-US"/>
        </w:rPr>
        <w:t>In order to guarantee and implement performance on individual services and better assist its customers, the Chamber carries out continuous monitoring of the same and a customer satisfaction service which, in the principle of maximum attention to the customer, is accompanied by a management system</w:t>
      </w:r>
      <w:r>
        <w:rPr>
          <w:rFonts w:cs="Arial"/>
          <w:sz w:val="24"/>
          <w:szCs w:val="24"/>
          <w:lang w:val="en-US"/>
        </w:rPr>
        <w:t xml:space="preserve"> </w:t>
      </w:r>
      <w:r w:rsidRPr="00D378D9">
        <w:rPr>
          <w:rFonts w:cs="Arial"/>
          <w:sz w:val="24"/>
          <w:szCs w:val="24"/>
          <w:lang w:val="en-US"/>
        </w:rPr>
        <w:t>Complaints.</w:t>
      </w:r>
    </w:p>
    <w:tbl>
      <w:tblPr>
        <w:tblStyle w:val="Tabelacomgrade"/>
        <w:tblW w:w="0" w:type="auto"/>
        <w:tblBorders>
          <w:top w:val="single" w:sz="18" w:space="0" w:color="205968"/>
          <w:left w:val="nil"/>
          <w:bottom w:val="nil"/>
          <w:right w:val="single" w:sz="18" w:space="0" w:color="205968"/>
          <w:insideH w:val="nil"/>
          <w:insideV w:val="nil"/>
        </w:tblBorders>
        <w:tblLook w:val="04A0" w:firstRow="1" w:lastRow="0" w:firstColumn="1" w:lastColumn="0" w:noHBand="0" w:noVBand="1"/>
      </w:tblPr>
      <w:tblGrid>
        <w:gridCol w:w="9778"/>
      </w:tblGrid>
      <w:tr w:rsidR="0027317D" w14:paraId="7B7E3020" w14:textId="77777777" w:rsidTr="00193ADF">
        <w:tc>
          <w:tcPr>
            <w:tcW w:w="9778" w:type="dxa"/>
          </w:tcPr>
          <w:p w14:paraId="575F3B99" w14:textId="77777777" w:rsidR="0027317D" w:rsidRDefault="0027317D" w:rsidP="00AC7E03">
            <w:pPr>
              <w:pStyle w:val="PargrafodaLista"/>
              <w:numPr>
                <w:ilvl w:val="0"/>
                <w:numId w:val="5"/>
              </w:numPr>
              <w:autoSpaceDE w:val="0"/>
              <w:autoSpaceDN w:val="0"/>
              <w:rPr>
                <w:rFonts w:cs="Arial"/>
                <w:b/>
                <w:color w:val="31849B" w:themeColor="accent5" w:themeShade="BF"/>
                <w:sz w:val="24"/>
                <w:szCs w:val="24"/>
              </w:rPr>
            </w:pPr>
            <w:r>
              <w:rPr>
                <w:rFonts w:cs="Arial"/>
                <w:b/>
                <w:color w:val="31849B" w:themeColor="accent5" w:themeShade="BF"/>
                <w:sz w:val="24"/>
                <w:szCs w:val="24"/>
              </w:rPr>
              <w:t>NOTE</w:t>
            </w:r>
          </w:p>
        </w:tc>
      </w:tr>
    </w:tbl>
    <w:p w14:paraId="330929C5" w14:textId="77777777" w:rsidR="00D378D9" w:rsidRDefault="00D378D9" w:rsidP="00D378D9">
      <w:pPr>
        <w:pStyle w:val="PargrafodaLista"/>
        <w:numPr>
          <w:ilvl w:val="0"/>
          <w:numId w:val="19"/>
        </w:numPr>
        <w:jc w:val="both"/>
        <w:rPr>
          <w:rFonts w:cs="Arial"/>
          <w:sz w:val="24"/>
          <w:szCs w:val="24"/>
          <w:lang w:val="en-US"/>
        </w:rPr>
      </w:pPr>
      <w:r w:rsidRPr="00D378D9">
        <w:rPr>
          <w:rFonts w:cs="Arial"/>
          <w:sz w:val="24"/>
          <w:szCs w:val="24"/>
          <w:lang w:val="en-US"/>
        </w:rPr>
        <w:t>at the time of formulating the estimate, information will be provided on any legal charges applicable to the costs expressed;</w:t>
      </w:r>
    </w:p>
    <w:p w14:paraId="01944502" w14:textId="77777777" w:rsidR="00D378D9" w:rsidRDefault="00D378D9" w:rsidP="00D378D9">
      <w:pPr>
        <w:pStyle w:val="PargrafodaLista"/>
        <w:numPr>
          <w:ilvl w:val="0"/>
          <w:numId w:val="19"/>
        </w:numPr>
        <w:jc w:val="both"/>
        <w:rPr>
          <w:rFonts w:cs="Arial"/>
          <w:sz w:val="24"/>
          <w:szCs w:val="24"/>
          <w:lang w:val="en-US"/>
        </w:rPr>
      </w:pPr>
      <w:r w:rsidRPr="00D378D9">
        <w:rPr>
          <w:rFonts w:cs="Arial"/>
          <w:sz w:val="24"/>
          <w:szCs w:val="24"/>
          <w:lang w:val="en-US"/>
        </w:rPr>
        <w:t>the services are provided only upon acceptance of the estimate and payment of the relative deposit, where applicable;</w:t>
      </w:r>
    </w:p>
    <w:p w14:paraId="30281A6B" w14:textId="77777777" w:rsidR="00D378D9" w:rsidRDefault="00D378D9" w:rsidP="00D378D9">
      <w:pPr>
        <w:pStyle w:val="PargrafodaLista"/>
        <w:numPr>
          <w:ilvl w:val="0"/>
          <w:numId w:val="19"/>
        </w:numPr>
        <w:jc w:val="both"/>
        <w:rPr>
          <w:rFonts w:cs="Arial"/>
          <w:sz w:val="24"/>
          <w:szCs w:val="24"/>
          <w:lang w:val="en-US"/>
        </w:rPr>
      </w:pPr>
      <w:r w:rsidRPr="00D378D9">
        <w:rPr>
          <w:rFonts w:cs="Arial"/>
          <w:sz w:val="24"/>
          <w:szCs w:val="24"/>
          <w:lang w:val="en-US"/>
        </w:rPr>
        <w:t>it should be noted that any services not included in this Catalog may in any case be requested from the Chamber which will assess their feasibility and conditions;</w:t>
      </w:r>
    </w:p>
    <w:p w14:paraId="0D8A59A9" w14:textId="77777777" w:rsidR="008C43BD" w:rsidRPr="002D4813" w:rsidRDefault="00D378D9" w:rsidP="00D378D9">
      <w:pPr>
        <w:pStyle w:val="PargrafodaLista"/>
        <w:numPr>
          <w:ilvl w:val="0"/>
          <w:numId w:val="19"/>
        </w:numPr>
        <w:jc w:val="both"/>
        <w:rPr>
          <w:rFonts w:cs="Arial"/>
          <w:sz w:val="24"/>
          <w:szCs w:val="24"/>
          <w:lang w:val="en-US"/>
        </w:rPr>
      </w:pPr>
      <w:r w:rsidRPr="002D4813">
        <w:rPr>
          <w:rFonts w:cs="Arial"/>
          <w:sz w:val="24"/>
          <w:szCs w:val="24"/>
          <w:lang w:val="en-US"/>
        </w:rPr>
        <w:t>the CCMI makes use of the collaboration of associated companies for the performance of some of the services listed below.</w:t>
      </w:r>
    </w:p>
    <w:p w14:paraId="0F9E5EC2" w14:textId="77777777" w:rsidR="001B472A" w:rsidRPr="00D378D9" w:rsidRDefault="001B472A" w:rsidP="008C43BD">
      <w:pPr>
        <w:pStyle w:val="PargrafodaLista"/>
        <w:ind w:left="360"/>
        <w:jc w:val="center"/>
        <w:rPr>
          <w:rFonts w:cs="Arial"/>
          <w:b/>
          <w:color w:val="205867" w:themeColor="accent5" w:themeShade="7F"/>
          <w:sz w:val="32"/>
          <w:szCs w:val="32"/>
          <w:lang w:val="en-US"/>
        </w:rPr>
      </w:pPr>
    </w:p>
    <w:p w14:paraId="49A5F6B4" w14:textId="77777777" w:rsidR="00AC7E03" w:rsidRPr="00D378D9" w:rsidRDefault="00AC7E03" w:rsidP="00AC7E03">
      <w:pPr>
        <w:rPr>
          <w:rFonts w:cs="Arial"/>
          <w:b/>
          <w:color w:val="205867" w:themeColor="accent5" w:themeShade="7F"/>
          <w:sz w:val="32"/>
          <w:szCs w:val="32"/>
          <w:lang w:val="en-US"/>
        </w:rPr>
      </w:pPr>
    </w:p>
    <w:p w14:paraId="7EF63EC0" w14:textId="77777777" w:rsidR="00AC7E03" w:rsidRPr="00D378D9" w:rsidRDefault="00AC7E03" w:rsidP="00AC7E03">
      <w:pPr>
        <w:rPr>
          <w:rFonts w:cs="Arial"/>
          <w:b/>
          <w:color w:val="205867" w:themeColor="accent5" w:themeShade="7F"/>
          <w:sz w:val="32"/>
          <w:szCs w:val="32"/>
          <w:lang w:val="en-US"/>
        </w:rPr>
      </w:pPr>
    </w:p>
    <w:p w14:paraId="47D24EB9" w14:textId="77777777" w:rsidR="00AC7E03" w:rsidRPr="00D378D9" w:rsidRDefault="00AC7E03" w:rsidP="008C43BD">
      <w:pPr>
        <w:pStyle w:val="PargrafodaLista"/>
        <w:ind w:left="360"/>
        <w:jc w:val="center"/>
        <w:rPr>
          <w:rFonts w:cs="Arial"/>
          <w:b/>
          <w:color w:val="205867" w:themeColor="accent5" w:themeShade="7F"/>
          <w:sz w:val="32"/>
          <w:szCs w:val="32"/>
          <w:lang w:val="en-US"/>
        </w:rPr>
      </w:pPr>
    </w:p>
    <w:p w14:paraId="6A22FC86" w14:textId="77777777" w:rsidR="00D378D9" w:rsidRPr="00D378D9" w:rsidRDefault="00D378D9" w:rsidP="00D378D9">
      <w:pPr>
        <w:pStyle w:val="PargrafodaLista"/>
        <w:autoSpaceDE w:val="0"/>
        <w:autoSpaceDN w:val="0"/>
        <w:spacing w:after="0" w:line="240" w:lineRule="auto"/>
        <w:jc w:val="center"/>
        <w:rPr>
          <w:rFonts w:cs="Arial"/>
          <w:b/>
          <w:color w:val="31849B" w:themeColor="accent5" w:themeShade="BF"/>
          <w:sz w:val="32"/>
          <w:szCs w:val="28"/>
          <w:lang w:val="en-US"/>
        </w:rPr>
      </w:pPr>
      <w:r w:rsidRPr="00D378D9">
        <w:rPr>
          <w:rFonts w:cs="Arial"/>
          <w:b/>
          <w:color w:val="31849B" w:themeColor="accent5" w:themeShade="BF"/>
          <w:sz w:val="32"/>
          <w:szCs w:val="28"/>
          <w:lang w:val="en-US"/>
        </w:rPr>
        <w:lastRenderedPageBreak/>
        <w:t>TYPE OF SERVICES</w:t>
      </w:r>
    </w:p>
    <w:p w14:paraId="5B3EA168" w14:textId="77777777" w:rsidR="00D378D9" w:rsidRPr="00D378D9" w:rsidRDefault="00D378D9" w:rsidP="00D378D9">
      <w:pPr>
        <w:pStyle w:val="PargrafodaLista"/>
        <w:autoSpaceDE w:val="0"/>
        <w:autoSpaceDN w:val="0"/>
        <w:spacing w:after="0" w:line="240" w:lineRule="auto"/>
        <w:jc w:val="center"/>
        <w:rPr>
          <w:rFonts w:cs="Arial"/>
          <w:b/>
          <w:color w:val="31849B" w:themeColor="accent5" w:themeShade="BF"/>
          <w:sz w:val="32"/>
          <w:szCs w:val="28"/>
          <w:lang w:val="en-US"/>
        </w:rPr>
      </w:pPr>
    </w:p>
    <w:p w14:paraId="0CC2EEDF" w14:textId="77777777" w:rsidR="00D378D9" w:rsidRPr="00D378D9" w:rsidRDefault="00D378D9" w:rsidP="00D378D9">
      <w:pPr>
        <w:pStyle w:val="PargrafodaLista"/>
        <w:numPr>
          <w:ilvl w:val="0"/>
          <w:numId w:val="22"/>
        </w:numPr>
        <w:autoSpaceDE w:val="0"/>
        <w:autoSpaceDN w:val="0"/>
        <w:spacing w:after="0" w:line="240" w:lineRule="auto"/>
        <w:jc w:val="both"/>
        <w:rPr>
          <w:rFonts w:cs="Arial"/>
          <w:b/>
          <w:color w:val="31849B" w:themeColor="accent5" w:themeShade="BF"/>
          <w:sz w:val="28"/>
          <w:szCs w:val="28"/>
          <w:lang w:val="en-US"/>
        </w:rPr>
      </w:pPr>
      <w:r w:rsidRPr="00D378D9">
        <w:rPr>
          <w:rFonts w:cs="Arial"/>
          <w:b/>
          <w:color w:val="31849B" w:themeColor="accent5" w:themeShade="BF"/>
          <w:sz w:val="28"/>
          <w:szCs w:val="28"/>
          <w:lang w:val="en-US"/>
        </w:rPr>
        <w:t>INFORMATION SERVICES</w:t>
      </w:r>
    </w:p>
    <w:p w14:paraId="2D529D8E"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Count</w:t>
      </w:r>
      <w:r>
        <w:rPr>
          <w:rFonts w:cs="Arial"/>
          <w:sz w:val="24"/>
          <w:szCs w:val="28"/>
          <w:lang w:val="en-US"/>
        </w:rPr>
        <w:t>ry/</w:t>
      </w:r>
      <w:r w:rsidRPr="00D378D9">
        <w:rPr>
          <w:rFonts w:cs="Arial"/>
          <w:sz w:val="24"/>
          <w:szCs w:val="28"/>
          <w:lang w:val="en-US"/>
        </w:rPr>
        <w:t>sector market analysis</w:t>
      </w:r>
    </w:p>
    <w:p w14:paraId="5573216F"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Information dossiers on regulations (legal, tax and customs)</w:t>
      </w:r>
    </w:p>
    <w:p w14:paraId="3CD678CA"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Information on fairs and events</w:t>
      </w:r>
    </w:p>
    <w:p w14:paraId="0AE4B294" w14:textId="77777777" w:rsidR="00D378D9" w:rsidRPr="00D378D9" w:rsidRDefault="00D378D9" w:rsidP="00D378D9">
      <w:pPr>
        <w:pStyle w:val="PargrafodaLista"/>
        <w:autoSpaceDE w:val="0"/>
        <w:autoSpaceDN w:val="0"/>
        <w:spacing w:after="0" w:line="240" w:lineRule="auto"/>
        <w:jc w:val="both"/>
        <w:rPr>
          <w:rFonts w:cs="Arial"/>
          <w:b/>
          <w:color w:val="31849B" w:themeColor="accent5" w:themeShade="BF"/>
          <w:sz w:val="32"/>
          <w:szCs w:val="28"/>
          <w:lang w:val="en-US"/>
        </w:rPr>
      </w:pPr>
    </w:p>
    <w:p w14:paraId="02A39F67" w14:textId="77777777" w:rsidR="00D378D9" w:rsidRPr="00D378D9" w:rsidRDefault="00D378D9" w:rsidP="00D378D9">
      <w:pPr>
        <w:pStyle w:val="PargrafodaLista"/>
        <w:numPr>
          <w:ilvl w:val="0"/>
          <w:numId w:val="22"/>
        </w:numPr>
        <w:autoSpaceDE w:val="0"/>
        <w:autoSpaceDN w:val="0"/>
        <w:spacing w:line="240" w:lineRule="auto"/>
        <w:jc w:val="both"/>
        <w:rPr>
          <w:rFonts w:cs="Arial"/>
          <w:b/>
          <w:color w:val="31849B" w:themeColor="accent5" w:themeShade="BF"/>
          <w:sz w:val="28"/>
          <w:szCs w:val="28"/>
          <w:lang w:val="en-US"/>
        </w:rPr>
      </w:pPr>
      <w:r w:rsidRPr="00D378D9">
        <w:rPr>
          <w:rFonts w:cs="Arial"/>
          <w:b/>
          <w:color w:val="31849B" w:themeColor="accent5" w:themeShade="BF"/>
          <w:sz w:val="28"/>
          <w:szCs w:val="28"/>
          <w:lang w:val="en-US"/>
        </w:rPr>
        <w:t>EVENTS AND COMMUNICATION</w:t>
      </w:r>
    </w:p>
    <w:p w14:paraId="5A26D868" w14:textId="77777777" w:rsidR="00D378D9" w:rsidRPr="00D378D9" w:rsidRDefault="00D378D9" w:rsidP="00D378D9">
      <w:pPr>
        <w:autoSpaceDE w:val="0"/>
        <w:autoSpaceDN w:val="0"/>
        <w:spacing w:after="0" w:line="240" w:lineRule="auto"/>
        <w:jc w:val="both"/>
        <w:rPr>
          <w:rFonts w:cs="Arial"/>
          <w:b/>
          <w:color w:val="31849B" w:themeColor="accent5" w:themeShade="BF"/>
          <w:sz w:val="24"/>
          <w:szCs w:val="28"/>
          <w:lang w:val="en-US"/>
        </w:rPr>
      </w:pPr>
      <w:r w:rsidRPr="00D378D9">
        <w:rPr>
          <w:rFonts w:cs="Arial"/>
          <w:b/>
          <w:color w:val="31849B" w:themeColor="accent5" w:themeShade="BF"/>
          <w:sz w:val="24"/>
          <w:szCs w:val="28"/>
          <w:lang w:val="en-US"/>
        </w:rPr>
        <w:t>2.a Events</w:t>
      </w:r>
    </w:p>
    <w:p w14:paraId="1F48EB26"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Gala dinner, networking events</w:t>
      </w:r>
    </w:p>
    <w:p w14:paraId="4B71C15C" w14:textId="77777777" w:rsidR="00D378D9" w:rsidRPr="00D378D9" w:rsidRDefault="00D378D9" w:rsidP="00D378D9">
      <w:pPr>
        <w:pStyle w:val="PargrafodaLista"/>
        <w:numPr>
          <w:ilvl w:val="0"/>
          <w:numId w:val="23"/>
        </w:numPr>
        <w:autoSpaceDE w:val="0"/>
        <w:autoSpaceDN w:val="0"/>
        <w:spacing w:line="240" w:lineRule="auto"/>
        <w:jc w:val="both"/>
        <w:rPr>
          <w:rFonts w:cs="Arial"/>
          <w:sz w:val="24"/>
          <w:szCs w:val="28"/>
          <w:lang w:val="en-US"/>
        </w:rPr>
      </w:pPr>
      <w:r w:rsidRPr="00D378D9">
        <w:rPr>
          <w:rFonts w:cs="Arial"/>
          <w:sz w:val="24"/>
          <w:szCs w:val="28"/>
          <w:lang w:val="en-US"/>
        </w:rPr>
        <w:t>Autonomous events</w:t>
      </w:r>
    </w:p>
    <w:p w14:paraId="6613B4DF" w14:textId="77777777" w:rsidR="00D378D9" w:rsidRPr="00D378D9" w:rsidRDefault="00D378D9" w:rsidP="00D378D9">
      <w:pPr>
        <w:autoSpaceDE w:val="0"/>
        <w:autoSpaceDN w:val="0"/>
        <w:spacing w:after="0" w:line="240" w:lineRule="auto"/>
        <w:jc w:val="both"/>
        <w:rPr>
          <w:rFonts w:cs="Arial"/>
          <w:b/>
          <w:color w:val="31849B" w:themeColor="accent5" w:themeShade="BF"/>
          <w:sz w:val="24"/>
          <w:szCs w:val="28"/>
          <w:lang w:val="en-US"/>
        </w:rPr>
      </w:pPr>
      <w:r w:rsidRPr="00D378D9">
        <w:rPr>
          <w:rFonts w:cs="Arial"/>
          <w:b/>
          <w:color w:val="31849B" w:themeColor="accent5" w:themeShade="BF"/>
          <w:sz w:val="24"/>
          <w:szCs w:val="28"/>
          <w:lang w:val="en-US"/>
        </w:rPr>
        <w:t>2.b Communication</w:t>
      </w:r>
    </w:p>
    <w:p w14:paraId="1D0EAFAC"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Advertisements in magazines and electronic media</w:t>
      </w:r>
    </w:p>
    <w:p w14:paraId="57761919"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Media campaigns (company launches, products)</w:t>
      </w:r>
    </w:p>
    <w:p w14:paraId="68ADB616" w14:textId="77777777" w:rsidR="00D378D9" w:rsidRPr="00D378D9" w:rsidRDefault="00D378D9" w:rsidP="00D378D9">
      <w:pPr>
        <w:pStyle w:val="PargrafodaLista"/>
        <w:autoSpaceDE w:val="0"/>
        <w:autoSpaceDN w:val="0"/>
        <w:spacing w:after="0" w:line="240" w:lineRule="auto"/>
        <w:jc w:val="both"/>
        <w:rPr>
          <w:rFonts w:cs="Arial"/>
          <w:b/>
          <w:color w:val="31849B" w:themeColor="accent5" w:themeShade="BF"/>
          <w:sz w:val="32"/>
          <w:szCs w:val="28"/>
          <w:lang w:val="en-US"/>
        </w:rPr>
      </w:pPr>
    </w:p>
    <w:p w14:paraId="6B2F5A4F" w14:textId="77777777" w:rsidR="00D378D9" w:rsidRPr="00D378D9" w:rsidRDefault="00D378D9" w:rsidP="00D378D9">
      <w:pPr>
        <w:pStyle w:val="PargrafodaLista"/>
        <w:numPr>
          <w:ilvl w:val="0"/>
          <w:numId w:val="22"/>
        </w:numPr>
        <w:autoSpaceDE w:val="0"/>
        <w:autoSpaceDN w:val="0"/>
        <w:spacing w:after="0" w:line="240" w:lineRule="auto"/>
        <w:jc w:val="both"/>
        <w:rPr>
          <w:rFonts w:cs="Arial"/>
          <w:b/>
          <w:color w:val="31849B" w:themeColor="accent5" w:themeShade="BF"/>
          <w:sz w:val="28"/>
          <w:szCs w:val="28"/>
          <w:lang w:val="en-US"/>
        </w:rPr>
      </w:pPr>
      <w:r w:rsidRPr="00D378D9">
        <w:rPr>
          <w:rFonts w:cs="Arial"/>
          <w:b/>
          <w:color w:val="31849B" w:themeColor="accent5" w:themeShade="BF"/>
          <w:sz w:val="28"/>
          <w:szCs w:val="28"/>
          <w:lang w:val="en-US"/>
        </w:rPr>
        <w:t>BUSINESS CONTACT</w:t>
      </w:r>
    </w:p>
    <w:p w14:paraId="12A86D42"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Identificat</w:t>
      </w:r>
      <w:r>
        <w:rPr>
          <w:rFonts w:cs="Arial"/>
          <w:sz w:val="24"/>
          <w:szCs w:val="28"/>
          <w:lang w:val="en-US"/>
        </w:rPr>
        <w:t>ion and selection of partners/</w:t>
      </w:r>
      <w:r w:rsidRPr="00D378D9">
        <w:rPr>
          <w:rFonts w:cs="Arial"/>
          <w:sz w:val="24"/>
          <w:szCs w:val="28"/>
          <w:lang w:val="en-US"/>
        </w:rPr>
        <w:t>counterparties (importers, distributors, suppliers</w:t>
      </w:r>
      <w:r w:rsidR="003E7E1B">
        <w:rPr>
          <w:rFonts w:cs="Arial"/>
          <w:sz w:val="24"/>
          <w:szCs w:val="28"/>
          <w:lang w:val="en-US"/>
        </w:rPr>
        <w:t xml:space="preserve"> and strategic partners) with/</w:t>
      </w:r>
      <w:r w:rsidRPr="00D378D9">
        <w:rPr>
          <w:rFonts w:cs="Arial"/>
          <w:sz w:val="24"/>
          <w:szCs w:val="28"/>
          <w:lang w:val="en-US"/>
        </w:rPr>
        <w:t>without appointment agenda</w:t>
      </w:r>
    </w:p>
    <w:p w14:paraId="62742776"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Organization of business missions: workshops with B2B</w:t>
      </w:r>
    </w:p>
    <w:p w14:paraId="1D1AB356"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Pr>
          <w:rFonts w:cs="Arial"/>
          <w:sz w:val="24"/>
          <w:szCs w:val="28"/>
          <w:lang w:val="en-US"/>
        </w:rPr>
        <w:t>Participation/</w:t>
      </w:r>
      <w:r w:rsidRPr="00D378D9">
        <w:rPr>
          <w:rFonts w:cs="Arial"/>
          <w:sz w:val="24"/>
          <w:szCs w:val="28"/>
          <w:lang w:val="en-US"/>
        </w:rPr>
        <w:t>representation of Italian companies in</w:t>
      </w:r>
      <w:r>
        <w:rPr>
          <w:rFonts w:cs="Arial"/>
          <w:sz w:val="24"/>
          <w:szCs w:val="28"/>
          <w:lang w:val="en-US"/>
        </w:rPr>
        <w:t xml:space="preserve"> foreign Fairs or participation/ </w:t>
      </w:r>
      <w:r w:rsidRPr="00D378D9">
        <w:rPr>
          <w:rFonts w:cs="Arial"/>
          <w:sz w:val="24"/>
          <w:szCs w:val="28"/>
          <w:lang w:val="en-US"/>
        </w:rPr>
        <w:t>representation of foreign companies in Italian Fairs</w:t>
      </w:r>
    </w:p>
    <w:p w14:paraId="245E9913" w14:textId="77777777" w:rsidR="00D378D9" w:rsidRPr="00D378D9" w:rsidRDefault="00D378D9" w:rsidP="00D378D9">
      <w:pPr>
        <w:pStyle w:val="PargrafodaLista"/>
        <w:autoSpaceDE w:val="0"/>
        <w:autoSpaceDN w:val="0"/>
        <w:spacing w:after="0" w:line="240" w:lineRule="auto"/>
        <w:jc w:val="both"/>
        <w:rPr>
          <w:rFonts w:cs="Arial"/>
          <w:b/>
          <w:color w:val="31849B" w:themeColor="accent5" w:themeShade="BF"/>
          <w:sz w:val="32"/>
          <w:szCs w:val="28"/>
          <w:lang w:val="en-US"/>
        </w:rPr>
      </w:pPr>
    </w:p>
    <w:p w14:paraId="5C233588" w14:textId="77777777" w:rsidR="00D378D9" w:rsidRPr="00D378D9" w:rsidRDefault="00D378D9" w:rsidP="00D378D9">
      <w:pPr>
        <w:pStyle w:val="PargrafodaLista"/>
        <w:numPr>
          <w:ilvl w:val="0"/>
          <w:numId w:val="22"/>
        </w:numPr>
        <w:autoSpaceDE w:val="0"/>
        <w:autoSpaceDN w:val="0"/>
        <w:spacing w:after="0" w:line="240" w:lineRule="auto"/>
        <w:jc w:val="both"/>
        <w:rPr>
          <w:rFonts w:cs="Arial"/>
          <w:b/>
          <w:color w:val="31849B" w:themeColor="accent5" w:themeShade="BF"/>
          <w:sz w:val="28"/>
          <w:szCs w:val="28"/>
          <w:lang w:val="en-US"/>
        </w:rPr>
      </w:pPr>
      <w:r w:rsidRPr="00D378D9">
        <w:rPr>
          <w:rFonts w:cs="Arial"/>
          <w:b/>
          <w:color w:val="31849B" w:themeColor="accent5" w:themeShade="BF"/>
          <w:sz w:val="28"/>
          <w:szCs w:val="28"/>
          <w:lang w:val="en-US"/>
        </w:rPr>
        <w:t xml:space="preserve"> SPECIALIZED ASSISTANCE AND CONSULTING SERVICES</w:t>
      </w:r>
    </w:p>
    <w:p w14:paraId="4DC9951F"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Legal, administrative, fiscal and tax assistance</w:t>
      </w:r>
    </w:p>
    <w:p w14:paraId="496AA39F"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Customs assistance</w:t>
      </w:r>
    </w:p>
    <w:p w14:paraId="1B13F10B"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Visa service</w:t>
      </w:r>
    </w:p>
    <w:p w14:paraId="6712E426"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Pr>
          <w:rFonts w:cs="Arial"/>
          <w:sz w:val="24"/>
          <w:szCs w:val="28"/>
          <w:lang w:val="en-US"/>
        </w:rPr>
        <w:t>Interpreting/</w:t>
      </w:r>
      <w:r w:rsidRPr="00D378D9">
        <w:rPr>
          <w:rFonts w:cs="Arial"/>
          <w:sz w:val="24"/>
          <w:szCs w:val="28"/>
          <w:lang w:val="en-US"/>
        </w:rPr>
        <w:t>translations</w:t>
      </w:r>
    </w:p>
    <w:p w14:paraId="5AC765A3" w14:textId="77777777" w:rsidR="00D378D9" w:rsidRPr="00D378D9" w:rsidRDefault="003E7E1B" w:rsidP="00D378D9">
      <w:pPr>
        <w:pStyle w:val="PargrafodaLista"/>
        <w:numPr>
          <w:ilvl w:val="0"/>
          <w:numId w:val="23"/>
        </w:numPr>
        <w:autoSpaceDE w:val="0"/>
        <w:autoSpaceDN w:val="0"/>
        <w:spacing w:after="0" w:line="240" w:lineRule="auto"/>
        <w:jc w:val="both"/>
        <w:rPr>
          <w:rFonts w:cs="Arial"/>
          <w:sz w:val="24"/>
          <w:szCs w:val="28"/>
          <w:lang w:val="en-US"/>
        </w:rPr>
      </w:pPr>
      <w:r>
        <w:rPr>
          <w:rFonts w:cs="Arial"/>
          <w:sz w:val="24"/>
          <w:szCs w:val="28"/>
          <w:lang w:val="en-US"/>
        </w:rPr>
        <w:t>Portuguese/</w:t>
      </w:r>
      <w:r w:rsidR="00D378D9" w:rsidRPr="00D378D9">
        <w:rPr>
          <w:rFonts w:cs="Arial"/>
          <w:sz w:val="24"/>
          <w:szCs w:val="28"/>
          <w:lang w:val="en-US"/>
        </w:rPr>
        <w:t>Italian and English language courses</w:t>
      </w:r>
    </w:p>
    <w:p w14:paraId="2E930445"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Specialized assistance for the development of strategies for entering the country (targeted sub-sector and product surveys)</w:t>
      </w:r>
    </w:p>
    <w:p w14:paraId="59178DAD"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Establishment of settlement tools</w:t>
      </w:r>
    </w:p>
    <w:p w14:paraId="77A3120B"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Operational support in all phases of the establishment (start up, logistical assistance, personnel selection)</w:t>
      </w:r>
    </w:p>
    <w:p w14:paraId="45F814ED" w14:textId="77777777" w:rsidR="00D378D9"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Pr>
          <w:rFonts w:cs="Arial"/>
          <w:sz w:val="24"/>
          <w:szCs w:val="28"/>
          <w:lang w:val="en-US"/>
        </w:rPr>
        <w:t>Domiciliation (fiscal and/</w:t>
      </w:r>
      <w:r w:rsidRPr="00D378D9">
        <w:rPr>
          <w:rFonts w:cs="Arial"/>
          <w:sz w:val="24"/>
          <w:szCs w:val="28"/>
          <w:lang w:val="en-US"/>
        </w:rPr>
        <w:t>or postal)</w:t>
      </w:r>
    </w:p>
    <w:p w14:paraId="59479559" w14:textId="77777777" w:rsidR="00F359CD" w:rsidRPr="00D378D9" w:rsidRDefault="00D378D9" w:rsidP="00D378D9">
      <w:pPr>
        <w:pStyle w:val="PargrafodaLista"/>
        <w:numPr>
          <w:ilvl w:val="0"/>
          <w:numId w:val="23"/>
        </w:numPr>
        <w:autoSpaceDE w:val="0"/>
        <w:autoSpaceDN w:val="0"/>
        <w:spacing w:after="0" w:line="240" w:lineRule="auto"/>
        <w:jc w:val="both"/>
        <w:rPr>
          <w:rFonts w:cs="Arial"/>
          <w:sz w:val="24"/>
          <w:szCs w:val="28"/>
          <w:lang w:val="en-US"/>
        </w:rPr>
      </w:pPr>
      <w:r w:rsidRPr="00D378D9">
        <w:rPr>
          <w:rFonts w:cs="Arial"/>
          <w:sz w:val="24"/>
          <w:szCs w:val="28"/>
          <w:lang w:val="en-US"/>
        </w:rPr>
        <w:t>Italian company representation service</w:t>
      </w:r>
    </w:p>
    <w:p w14:paraId="2A395B96" w14:textId="77777777" w:rsidR="00DD327A" w:rsidRDefault="00DD327A"/>
    <w:p w14:paraId="757B64AD" w14:textId="77777777" w:rsidR="00DD327A" w:rsidRDefault="00DD327A">
      <w:pPr>
        <w:autoSpaceDE w:val="0"/>
        <w:autoSpaceDN w:val="0"/>
        <w:spacing w:after="0" w:line="240" w:lineRule="auto"/>
        <w:jc w:val="center"/>
        <w:rPr>
          <w:rFonts w:cs="Arial"/>
          <w:b/>
          <w:color w:val="205867" w:themeColor="accent5" w:themeShade="7F"/>
          <w:sz w:val="32"/>
          <w:szCs w:val="32"/>
        </w:rPr>
      </w:pPr>
    </w:p>
    <w:p w14:paraId="19D2433A" w14:textId="77777777" w:rsidR="00E85F0E" w:rsidRDefault="00E85F0E">
      <w:pPr>
        <w:autoSpaceDE w:val="0"/>
        <w:autoSpaceDN w:val="0"/>
        <w:spacing w:after="0" w:line="240" w:lineRule="auto"/>
        <w:jc w:val="center"/>
        <w:rPr>
          <w:rFonts w:cs="Arial"/>
          <w:b/>
          <w:color w:val="205867" w:themeColor="accent5" w:themeShade="7F"/>
          <w:sz w:val="32"/>
          <w:szCs w:val="32"/>
        </w:rPr>
      </w:pPr>
    </w:p>
    <w:p w14:paraId="3269BDA5" w14:textId="77777777" w:rsidR="00E85F0E" w:rsidRDefault="00E85F0E">
      <w:pPr>
        <w:autoSpaceDE w:val="0"/>
        <w:autoSpaceDN w:val="0"/>
        <w:spacing w:after="0" w:line="240" w:lineRule="auto"/>
        <w:jc w:val="center"/>
        <w:rPr>
          <w:rFonts w:cs="Arial"/>
          <w:b/>
          <w:color w:val="205867" w:themeColor="accent5" w:themeShade="7F"/>
          <w:sz w:val="32"/>
          <w:szCs w:val="32"/>
        </w:rPr>
      </w:pPr>
    </w:p>
    <w:p w14:paraId="1D9D37EA" w14:textId="77777777" w:rsidR="00E85F0E" w:rsidRDefault="00E85F0E">
      <w:pPr>
        <w:autoSpaceDE w:val="0"/>
        <w:autoSpaceDN w:val="0"/>
        <w:spacing w:after="0" w:line="240" w:lineRule="auto"/>
        <w:jc w:val="center"/>
        <w:rPr>
          <w:rFonts w:cs="Arial"/>
          <w:b/>
          <w:color w:val="205867" w:themeColor="accent5" w:themeShade="7F"/>
          <w:sz w:val="32"/>
          <w:szCs w:val="32"/>
        </w:rPr>
      </w:pPr>
    </w:p>
    <w:p w14:paraId="3376BEBC" w14:textId="77777777" w:rsidR="00881980" w:rsidRDefault="00881980" w:rsidP="007232D1">
      <w:pPr>
        <w:autoSpaceDE w:val="0"/>
        <w:autoSpaceDN w:val="0"/>
        <w:spacing w:after="0" w:line="240" w:lineRule="auto"/>
        <w:rPr>
          <w:rFonts w:cs="Arial"/>
          <w:b/>
          <w:color w:val="205867" w:themeColor="accent5" w:themeShade="7F"/>
          <w:sz w:val="32"/>
          <w:szCs w:val="32"/>
        </w:rPr>
      </w:pPr>
    </w:p>
    <w:p w14:paraId="6D800B02" w14:textId="77777777" w:rsidR="007232D1" w:rsidRDefault="007232D1" w:rsidP="007232D1">
      <w:pPr>
        <w:autoSpaceDE w:val="0"/>
        <w:autoSpaceDN w:val="0"/>
        <w:spacing w:after="0" w:line="240" w:lineRule="auto"/>
        <w:ind w:firstLine="708"/>
        <w:rPr>
          <w:rFonts w:cs="Arial"/>
          <w:b/>
          <w:color w:val="205867" w:themeColor="accent5" w:themeShade="7F"/>
          <w:sz w:val="32"/>
          <w:szCs w:val="32"/>
        </w:rPr>
      </w:pPr>
    </w:p>
    <w:p w14:paraId="64334E53" w14:textId="77777777" w:rsidR="00D378D9" w:rsidRPr="00D378D9" w:rsidRDefault="00D378D9" w:rsidP="00D378D9">
      <w:pPr>
        <w:pStyle w:val="PargrafodaLista"/>
        <w:numPr>
          <w:ilvl w:val="0"/>
          <w:numId w:val="4"/>
        </w:numPr>
        <w:rPr>
          <w:rFonts w:cs="Arial"/>
          <w:b/>
          <w:color w:val="FF0000"/>
          <w:sz w:val="28"/>
          <w:szCs w:val="28"/>
        </w:rPr>
      </w:pPr>
      <w:r w:rsidRPr="00D378D9">
        <w:rPr>
          <w:rFonts w:cs="Arial"/>
          <w:b/>
          <w:color w:val="FF0000"/>
          <w:sz w:val="28"/>
          <w:szCs w:val="28"/>
        </w:rPr>
        <w:t>INFORMATION SERVICES</w:t>
      </w:r>
    </w:p>
    <w:tbl>
      <w:tblPr>
        <w:tblStyle w:val="Tabelacomgrade"/>
        <w:tblW w:w="9854" w:type="dxa"/>
        <w:tblLayout w:type="fixed"/>
        <w:tblLook w:val="04A0" w:firstRow="1" w:lastRow="0" w:firstColumn="1" w:lastColumn="0" w:noHBand="0" w:noVBand="1"/>
      </w:tblPr>
      <w:tblGrid>
        <w:gridCol w:w="6487"/>
        <w:gridCol w:w="1559"/>
        <w:gridCol w:w="1808"/>
      </w:tblGrid>
      <w:tr w:rsidR="00DD327A" w:rsidRPr="00FB0467" w14:paraId="768BFD1C" w14:textId="77777777">
        <w:tc>
          <w:tcPr>
            <w:tcW w:w="9854" w:type="dxa"/>
            <w:gridSpan w:val="3"/>
          </w:tcPr>
          <w:p w14:paraId="1F50B712" w14:textId="77777777" w:rsidR="00DD327A" w:rsidRPr="00FB0467" w:rsidRDefault="00FB0467" w:rsidP="006032A5">
            <w:pPr>
              <w:tabs>
                <w:tab w:val="left" w:pos="8115"/>
              </w:tabs>
              <w:autoSpaceDE w:val="0"/>
              <w:autoSpaceDN w:val="0"/>
              <w:rPr>
                <w:rFonts w:cs="Arial"/>
                <w:b/>
                <w:color w:val="31849B" w:themeColor="accent5" w:themeShade="BF"/>
                <w:sz w:val="24"/>
                <w:szCs w:val="24"/>
                <w:lang w:val="en-US"/>
              </w:rPr>
            </w:pPr>
            <w:r w:rsidRPr="00FB0467">
              <w:rPr>
                <w:rFonts w:cs="Arial"/>
                <w:b/>
                <w:color w:val="31849B" w:themeColor="accent5" w:themeShade="BF"/>
                <w:sz w:val="24"/>
                <w:szCs w:val="24"/>
                <w:lang w:val="en-US"/>
              </w:rPr>
              <w:t>Country/sector market analysis</w:t>
            </w:r>
          </w:p>
        </w:tc>
      </w:tr>
      <w:tr w:rsidR="00DD327A" w:rsidRPr="00F77295" w14:paraId="2DE94A17" w14:textId="77777777">
        <w:tc>
          <w:tcPr>
            <w:tcW w:w="9854" w:type="dxa"/>
            <w:gridSpan w:val="3"/>
          </w:tcPr>
          <w:p w14:paraId="737A17A0" w14:textId="77777777" w:rsidR="00DD327A" w:rsidRPr="00F77295" w:rsidRDefault="00F77295">
            <w:pPr>
              <w:tabs>
                <w:tab w:val="left" w:pos="8115"/>
              </w:tabs>
              <w:autoSpaceDE w:val="0"/>
              <w:autoSpaceDN w:val="0"/>
              <w:jc w:val="both"/>
              <w:rPr>
                <w:rFonts w:cs="Arial"/>
                <w:b/>
                <w:i/>
                <w:color w:val="FF0000"/>
                <w:sz w:val="28"/>
                <w:szCs w:val="28"/>
                <w:lang w:val="en-US"/>
              </w:rPr>
            </w:pPr>
            <w:r>
              <w:rPr>
                <w:rFonts w:cs="Arial"/>
                <w:i/>
                <w:lang w:val="en-US"/>
              </w:rPr>
              <w:t>Country/</w:t>
            </w:r>
            <w:r w:rsidRPr="00F77295">
              <w:rPr>
                <w:rFonts w:cs="Arial"/>
                <w:i/>
                <w:lang w:val="en-US"/>
              </w:rPr>
              <w:t>sector market research, statistical surveys to provide an initial orientation useful for evaluating the concrete possibilities of introducing Italian production</w:t>
            </w:r>
          </w:p>
        </w:tc>
      </w:tr>
      <w:tr w:rsidR="00DD327A" w:rsidRPr="006832D2" w14:paraId="56746419" w14:textId="77777777">
        <w:tc>
          <w:tcPr>
            <w:tcW w:w="9854" w:type="dxa"/>
            <w:gridSpan w:val="3"/>
          </w:tcPr>
          <w:p w14:paraId="69CC1CA9" w14:textId="77777777" w:rsidR="00DD327A" w:rsidRPr="006832D2" w:rsidRDefault="006832D2">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DD327A" w:rsidRPr="00F77295" w14:paraId="16E5F52E" w14:textId="77777777">
        <w:tc>
          <w:tcPr>
            <w:tcW w:w="9854" w:type="dxa"/>
            <w:gridSpan w:val="3"/>
          </w:tcPr>
          <w:p w14:paraId="4A30F1B7"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brief economic-financial report of the country</w:t>
            </w:r>
          </w:p>
          <w:p w14:paraId="52B5E321"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analysis of the demand in the sector of interest of the Italian company</w:t>
            </w:r>
          </w:p>
          <w:p w14:paraId="26D7472D"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analysis of the distribution of the Italian product / type of product</w:t>
            </w:r>
          </w:p>
          <w:p w14:paraId="2BD24930"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selection of the profile of local interlocutors in the sector in question</w:t>
            </w:r>
          </w:p>
          <w:p w14:paraId="3D4E86FC" w14:textId="77777777" w:rsidR="00F77295" w:rsidRPr="00F77295" w:rsidRDefault="00F77295" w:rsidP="00F77295">
            <w:pPr>
              <w:pStyle w:val="PargrafodaLista"/>
              <w:numPr>
                <w:ilvl w:val="0"/>
                <w:numId w:val="3"/>
              </w:numPr>
              <w:autoSpaceDE w:val="0"/>
              <w:autoSpaceDN w:val="0"/>
              <w:jc w:val="both"/>
              <w:rPr>
                <w:rFonts w:cs="Arial"/>
              </w:rPr>
            </w:pPr>
            <w:r w:rsidRPr="00F77295">
              <w:rPr>
                <w:rFonts w:cs="Arial"/>
              </w:rPr>
              <w:t>competition analysis</w:t>
            </w:r>
          </w:p>
          <w:p w14:paraId="089D5581" w14:textId="77777777" w:rsidR="00DD327A"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main events and local events in the sector</w:t>
            </w:r>
          </w:p>
        </w:tc>
      </w:tr>
      <w:tr w:rsidR="00DD327A" w14:paraId="67FC57E8" w14:textId="77777777">
        <w:tc>
          <w:tcPr>
            <w:tcW w:w="9854" w:type="dxa"/>
            <w:gridSpan w:val="3"/>
          </w:tcPr>
          <w:p w14:paraId="0EFBABD9" w14:textId="77777777" w:rsidR="00DD327A" w:rsidRDefault="00D378D9" w:rsidP="00D378D9">
            <w:pPr>
              <w:tabs>
                <w:tab w:val="left" w:pos="8115"/>
              </w:tabs>
              <w:autoSpaceDE w:val="0"/>
              <w:autoSpaceDN w:val="0"/>
              <w:rPr>
                <w:rFonts w:cs="Arial"/>
                <w:b/>
                <w:color w:val="FF0000"/>
                <w:sz w:val="28"/>
                <w:szCs w:val="28"/>
              </w:rPr>
            </w:pPr>
            <w:r>
              <w:rPr>
                <w:rFonts w:cs="Arial"/>
                <w:b/>
                <w:sz w:val="24"/>
                <w:szCs w:val="24"/>
              </w:rPr>
              <w:t>m</w:t>
            </w:r>
            <w:r w:rsidR="006832D2">
              <w:rPr>
                <w:rFonts w:cs="Arial"/>
                <w:b/>
                <w:sz w:val="24"/>
                <w:szCs w:val="24"/>
              </w:rPr>
              <w:t>ode of delivery</w:t>
            </w:r>
          </w:p>
        </w:tc>
      </w:tr>
      <w:tr w:rsidR="00DD327A" w:rsidRPr="006832D2" w14:paraId="688EBC06" w14:textId="77777777">
        <w:tc>
          <w:tcPr>
            <w:tcW w:w="9854" w:type="dxa"/>
            <w:gridSpan w:val="3"/>
          </w:tcPr>
          <w:p w14:paraId="56C54256" w14:textId="77777777" w:rsidR="00DD327A" w:rsidRPr="006832D2" w:rsidRDefault="006832D2" w:rsidP="0000225D">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DD327A" w14:paraId="3ADF1A26" w14:textId="77777777">
        <w:tc>
          <w:tcPr>
            <w:tcW w:w="9854" w:type="dxa"/>
            <w:gridSpan w:val="3"/>
          </w:tcPr>
          <w:p w14:paraId="46D029C4" w14:textId="77777777" w:rsidR="00DD327A" w:rsidRDefault="006832D2">
            <w:pPr>
              <w:tabs>
                <w:tab w:val="left" w:pos="8115"/>
              </w:tabs>
              <w:autoSpaceDE w:val="0"/>
              <w:autoSpaceDN w:val="0"/>
              <w:rPr>
                <w:rFonts w:cs="Arial"/>
                <w:b/>
                <w:color w:val="FF0000"/>
                <w:sz w:val="28"/>
                <w:szCs w:val="28"/>
              </w:rPr>
            </w:pPr>
            <w:r>
              <w:rPr>
                <w:rFonts w:cs="Arial"/>
                <w:b/>
                <w:sz w:val="24"/>
                <w:szCs w:val="24"/>
              </w:rPr>
              <w:t>delivery times</w:t>
            </w:r>
          </w:p>
        </w:tc>
      </w:tr>
      <w:tr w:rsidR="00DD327A" w:rsidRPr="00CC6884" w14:paraId="6BC6837E" w14:textId="77777777">
        <w:tc>
          <w:tcPr>
            <w:tcW w:w="9854" w:type="dxa"/>
            <w:gridSpan w:val="3"/>
          </w:tcPr>
          <w:p w14:paraId="1BFAE465"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0318C033" w14:textId="77777777" w:rsidR="00CC6884" w:rsidRPr="00CC6884" w:rsidRDefault="00CC6884"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67921F45" w14:textId="77777777" w:rsidR="00DD327A" w:rsidRPr="00CC6884" w:rsidRDefault="00CC6884" w:rsidP="00CC6884">
            <w:pPr>
              <w:pStyle w:val="PargrafodaLista"/>
              <w:numPr>
                <w:ilvl w:val="0"/>
                <w:numId w:val="3"/>
              </w:numPr>
              <w:autoSpaceDE w:val="0"/>
              <w:autoSpaceDN w:val="0"/>
              <w:jc w:val="both"/>
              <w:rPr>
                <w:rFonts w:ascii="Arial" w:hAnsi="Arial" w:cs="Arial"/>
                <w:lang w:val="en-US"/>
              </w:rPr>
            </w:pPr>
            <w:r w:rsidRPr="00CC6884">
              <w:rPr>
                <w:rFonts w:cs="Arial"/>
                <w:lang w:val="en-US"/>
              </w:rPr>
              <w:t>p</w:t>
            </w:r>
            <w:r>
              <w:rPr>
                <w:rFonts w:cs="Arial"/>
                <w:lang w:val="en-US"/>
              </w:rPr>
              <w:t>rovision of the service to the C</w:t>
            </w:r>
            <w:r w:rsidRPr="00CC6884">
              <w:rPr>
                <w:rFonts w:cs="Arial"/>
                <w:lang w:val="en-US"/>
              </w:rPr>
              <w:t>ustomer within 20 days of acceptance of the quote</w:t>
            </w:r>
          </w:p>
        </w:tc>
      </w:tr>
      <w:tr w:rsidR="00D67761" w:rsidRPr="001F4A27" w14:paraId="32BF45A5" w14:textId="77777777" w:rsidTr="001F4A27">
        <w:trPr>
          <w:trHeight w:val="570"/>
        </w:trPr>
        <w:tc>
          <w:tcPr>
            <w:tcW w:w="6487" w:type="dxa"/>
          </w:tcPr>
          <w:p w14:paraId="39AF590F" w14:textId="77777777" w:rsidR="00D67761" w:rsidRDefault="006832D2" w:rsidP="00193ADF">
            <w:pPr>
              <w:tabs>
                <w:tab w:val="left" w:pos="8115"/>
              </w:tabs>
              <w:autoSpaceDE w:val="0"/>
              <w:autoSpaceDN w:val="0"/>
              <w:rPr>
                <w:rFonts w:cs="Arial"/>
                <w:b/>
                <w:sz w:val="24"/>
                <w:szCs w:val="24"/>
              </w:rPr>
            </w:pPr>
            <w:r>
              <w:rPr>
                <w:rFonts w:cs="Arial"/>
                <w:b/>
                <w:sz w:val="24"/>
                <w:szCs w:val="24"/>
              </w:rPr>
              <w:t>costs and payment methods</w:t>
            </w:r>
          </w:p>
          <w:p w14:paraId="16F857AA" w14:textId="77777777" w:rsidR="00F77295" w:rsidRPr="00F77295" w:rsidRDefault="00F77295" w:rsidP="00F77295">
            <w:pPr>
              <w:pStyle w:val="PargrafodaLista"/>
              <w:numPr>
                <w:ilvl w:val="0"/>
                <w:numId w:val="3"/>
              </w:numPr>
              <w:autoSpaceDE w:val="0"/>
              <w:autoSpaceDN w:val="0"/>
              <w:jc w:val="both"/>
              <w:rPr>
                <w:rFonts w:cs="Arial"/>
              </w:rPr>
            </w:pPr>
            <w:r w:rsidRPr="00F77295">
              <w:rPr>
                <w:rFonts w:cs="Arial"/>
              </w:rPr>
              <w:t>free quote</w:t>
            </w:r>
          </w:p>
          <w:p w14:paraId="5047C59C"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cost of the service calculated on the basis of the employment or man/days and the out-of-pocket costs for the realization of the service</w:t>
            </w:r>
          </w:p>
          <w:p w14:paraId="6C74DBFE"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50% deposit upon acceptance of the estimate</w:t>
            </w:r>
          </w:p>
          <w:p w14:paraId="5A2895CF" w14:textId="77777777" w:rsidR="00D67761"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balance within 15 days from the invoice date</w:t>
            </w:r>
          </w:p>
        </w:tc>
        <w:tc>
          <w:tcPr>
            <w:tcW w:w="1559" w:type="dxa"/>
          </w:tcPr>
          <w:p w14:paraId="62080DD3" w14:textId="77777777" w:rsidR="00D67761" w:rsidRPr="006032A5" w:rsidRDefault="001F4A27" w:rsidP="00D67761">
            <w:pPr>
              <w:autoSpaceDE w:val="0"/>
              <w:autoSpaceDN w:val="0"/>
              <w:jc w:val="center"/>
              <w:rPr>
                <w:b/>
              </w:rPr>
            </w:pPr>
            <w:r>
              <w:rPr>
                <w:b/>
              </w:rPr>
              <w:t>cost CCMI MEMBERS</w:t>
            </w:r>
          </w:p>
          <w:p w14:paraId="6A073982" w14:textId="77777777" w:rsidR="00D67761" w:rsidRDefault="00D67761" w:rsidP="00D67761">
            <w:pPr>
              <w:autoSpaceDE w:val="0"/>
              <w:autoSpaceDN w:val="0"/>
              <w:jc w:val="center"/>
            </w:pPr>
          </w:p>
          <w:p w14:paraId="3236129C" w14:textId="77777777" w:rsidR="00D67761" w:rsidRDefault="001F4A27" w:rsidP="00D67761">
            <w:pPr>
              <w:autoSpaceDE w:val="0"/>
              <w:autoSpaceDN w:val="0"/>
              <w:jc w:val="center"/>
              <w:rPr>
                <w:rFonts w:cs="Arial"/>
                <w:b/>
              </w:rPr>
            </w:pPr>
            <w:r>
              <w:rPr>
                <w:rFonts w:cs="Arial"/>
                <w:b/>
              </w:rPr>
              <w:t>30% discount</w:t>
            </w:r>
          </w:p>
        </w:tc>
        <w:tc>
          <w:tcPr>
            <w:tcW w:w="1808" w:type="dxa"/>
          </w:tcPr>
          <w:p w14:paraId="5F74B11A" w14:textId="77777777" w:rsidR="006032A5" w:rsidRPr="001F4A27" w:rsidRDefault="001F4A27" w:rsidP="00193ADF">
            <w:pPr>
              <w:autoSpaceDE w:val="0"/>
              <w:autoSpaceDN w:val="0"/>
              <w:jc w:val="center"/>
              <w:rPr>
                <w:b/>
                <w:lang w:val="en-US"/>
              </w:rPr>
            </w:pPr>
            <w:r w:rsidRPr="001F4A27">
              <w:rPr>
                <w:b/>
                <w:lang w:val="en-US"/>
              </w:rPr>
              <w:t xml:space="preserve">cost NON MEMBERS CCMI </w:t>
            </w:r>
          </w:p>
          <w:p w14:paraId="1ABB28C2" w14:textId="77777777" w:rsidR="006032A5" w:rsidRPr="001F4A27" w:rsidRDefault="006032A5" w:rsidP="00193ADF">
            <w:pPr>
              <w:autoSpaceDE w:val="0"/>
              <w:autoSpaceDN w:val="0"/>
              <w:jc w:val="center"/>
              <w:rPr>
                <w:b/>
                <w:lang w:val="en-US"/>
              </w:rPr>
            </w:pPr>
          </w:p>
          <w:p w14:paraId="19176D0D" w14:textId="77777777" w:rsidR="00D67761" w:rsidRPr="001F4A27" w:rsidRDefault="001F4A27" w:rsidP="00193ADF">
            <w:pPr>
              <w:autoSpaceDE w:val="0"/>
              <w:autoSpaceDN w:val="0"/>
              <w:jc w:val="center"/>
              <w:rPr>
                <w:rFonts w:cs="Arial"/>
                <w:b/>
                <w:color w:val="FF0000"/>
                <w:sz w:val="28"/>
                <w:szCs w:val="28"/>
                <w:lang w:val="en-US"/>
              </w:rPr>
            </w:pPr>
            <w:r w:rsidRPr="001F4A27">
              <w:rPr>
                <w:b/>
                <w:lang w:val="en-US"/>
              </w:rPr>
              <w:t>upon quotation</w:t>
            </w:r>
          </w:p>
        </w:tc>
      </w:tr>
    </w:tbl>
    <w:p w14:paraId="6EDF8E13" w14:textId="77777777" w:rsidR="00DD327A" w:rsidRPr="001F4A27" w:rsidRDefault="00DD327A" w:rsidP="007232D1">
      <w:pPr>
        <w:tabs>
          <w:tab w:val="left" w:pos="8115"/>
        </w:tabs>
        <w:autoSpaceDE w:val="0"/>
        <w:autoSpaceDN w:val="0"/>
        <w:spacing w:after="0" w:line="240" w:lineRule="auto"/>
        <w:rPr>
          <w:rFonts w:cs="Arial"/>
          <w:b/>
          <w:color w:val="FF0000"/>
          <w:sz w:val="36"/>
          <w:szCs w:val="36"/>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815357" w:rsidRPr="003E7E1B" w14:paraId="53F5411C" w14:textId="77777777" w:rsidTr="00193ADF">
        <w:tc>
          <w:tcPr>
            <w:tcW w:w="9854" w:type="dxa"/>
            <w:gridSpan w:val="3"/>
          </w:tcPr>
          <w:p w14:paraId="115A6584" w14:textId="77777777" w:rsidR="00815357" w:rsidRPr="003E7E1B" w:rsidRDefault="003E7E1B" w:rsidP="00A97A18">
            <w:pPr>
              <w:tabs>
                <w:tab w:val="left" w:pos="8115"/>
              </w:tabs>
              <w:autoSpaceDE w:val="0"/>
              <w:autoSpaceDN w:val="0"/>
              <w:rPr>
                <w:rFonts w:cs="Arial"/>
                <w:b/>
                <w:color w:val="31849B" w:themeColor="accent5" w:themeShade="BF"/>
                <w:sz w:val="24"/>
                <w:szCs w:val="24"/>
                <w:lang w:val="en-US"/>
              </w:rPr>
            </w:pPr>
            <w:r w:rsidRPr="003E7E1B">
              <w:rPr>
                <w:rFonts w:cs="Arial"/>
                <w:b/>
                <w:color w:val="31849B" w:themeColor="accent5" w:themeShade="BF"/>
                <w:sz w:val="24"/>
                <w:szCs w:val="24"/>
                <w:lang w:val="en-US"/>
              </w:rPr>
              <w:t>Information dossiers on regulations (legal, tax and customs)</w:t>
            </w:r>
          </w:p>
        </w:tc>
      </w:tr>
      <w:tr w:rsidR="00815357" w:rsidRPr="00F77295" w14:paraId="731DCF10" w14:textId="77777777" w:rsidTr="00193ADF">
        <w:tc>
          <w:tcPr>
            <w:tcW w:w="9854" w:type="dxa"/>
            <w:gridSpan w:val="3"/>
          </w:tcPr>
          <w:p w14:paraId="02CFA5F1" w14:textId="77777777" w:rsidR="00815357" w:rsidRPr="00F77295" w:rsidRDefault="00F77295" w:rsidP="00A97A18">
            <w:pPr>
              <w:tabs>
                <w:tab w:val="left" w:pos="8115"/>
              </w:tabs>
              <w:autoSpaceDE w:val="0"/>
              <w:autoSpaceDN w:val="0"/>
              <w:jc w:val="both"/>
              <w:rPr>
                <w:rFonts w:cs="Arial"/>
                <w:b/>
                <w:i/>
                <w:color w:val="FF0000"/>
                <w:sz w:val="28"/>
                <w:szCs w:val="28"/>
                <w:lang w:val="en-US"/>
              </w:rPr>
            </w:pPr>
            <w:r w:rsidRPr="00F77295">
              <w:rPr>
                <w:rFonts w:cs="Arial"/>
                <w:i/>
                <w:lang w:val="en-US"/>
              </w:rPr>
              <w:t>Information dossiers on the main legal, fiscal and customs regulations to facilitate trade exchanges</w:t>
            </w:r>
          </w:p>
        </w:tc>
      </w:tr>
      <w:tr w:rsidR="00815357" w:rsidRPr="006832D2" w14:paraId="0A861F6D" w14:textId="77777777" w:rsidTr="00193ADF">
        <w:tc>
          <w:tcPr>
            <w:tcW w:w="9854" w:type="dxa"/>
            <w:gridSpan w:val="3"/>
          </w:tcPr>
          <w:p w14:paraId="599D81B7" w14:textId="77777777" w:rsidR="00815357" w:rsidRPr="006832D2" w:rsidRDefault="006832D2" w:rsidP="00193ADF">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815357" w:rsidRPr="00F77295" w14:paraId="1AA16375" w14:textId="77777777" w:rsidTr="00F77295">
        <w:trPr>
          <w:trHeight w:val="719"/>
        </w:trPr>
        <w:tc>
          <w:tcPr>
            <w:tcW w:w="9854" w:type="dxa"/>
            <w:gridSpan w:val="3"/>
          </w:tcPr>
          <w:p w14:paraId="5670592F" w14:textId="77777777" w:rsidR="00F77295"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indication of the reference regulatory framework with indications of the individual references</w:t>
            </w:r>
          </w:p>
          <w:p w14:paraId="2F1A4FF2" w14:textId="77777777" w:rsidR="00F77295" w:rsidRPr="00F77295" w:rsidRDefault="00F77295" w:rsidP="00F77295">
            <w:pPr>
              <w:pStyle w:val="PargrafodaLista"/>
              <w:numPr>
                <w:ilvl w:val="0"/>
                <w:numId w:val="3"/>
              </w:numPr>
              <w:autoSpaceDE w:val="0"/>
              <w:autoSpaceDN w:val="0"/>
              <w:jc w:val="both"/>
              <w:rPr>
                <w:rFonts w:cs="Arial"/>
              </w:rPr>
            </w:pPr>
            <w:r w:rsidRPr="00F77295">
              <w:rPr>
                <w:rFonts w:cs="Arial"/>
              </w:rPr>
              <w:t>translation of documents</w:t>
            </w:r>
          </w:p>
          <w:p w14:paraId="1F79B1A9" w14:textId="77777777" w:rsidR="00815357" w:rsidRPr="00F77295" w:rsidRDefault="00F77295" w:rsidP="00F77295">
            <w:pPr>
              <w:pStyle w:val="PargrafodaLista"/>
              <w:numPr>
                <w:ilvl w:val="0"/>
                <w:numId w:val="3"/>
              </w:numPr>
              <w:autoSpaceDE w:val="0"/>
              <w:autoSpaceDN w:val="0"/>
              <w:jc w:val="both"/>
              <w:rPr>
                <w:rFonts w:cs="Arial"/>
                <w:lang w:val="en-US"/>
              </w:rPr>
            </w:pPr>
            <w:r w:rsidRPr="00F77295">
              <w:rPr>
                <w:rFonts w:cs="Arial"/>
                <w:lang w:val="en-US"/>
              </w:rPr>
              <w:t>contacts with the competent local authorities for the individual matters of interest</w:t>
            </w:r>
          </w:p>
        </w:tc>
      </w:tr>
      <w:tr w:rsidR="00815357" w14:paraId="61021338" w14:textId="77777777" w:rsidTr="00193ADF">
        <w:tc>
          <w:tcPr>
            <w:tcW w:w="9854" w:type="dxa"/>
            <w:gridSpan w:val="3"/>
          </w:tcPr>
          <w:p w14:paraId="3C7148C9" w14:textId="77777777" w:rsidR="00815357" w:rsidRDefault="00D378D9" w:rsidP="00193ADF">
            <w:pPr>
              <w:tabs>
                <w:tab w:val="left" w:pos="8115"/>
              </w:tabs>
              <w:autoSpaceDE w:val="0"/>
              <w:autoSpaceDN w:val="0"/>
              <w:rPr>
                <w:rFonts w:cs="Arial"/>
                <w:b/>
                <w:color w:val="FF0000"/>
                <w:sz w:val="28"/>
                <w:szCs w:val="28"/>
              </w:rPr>
            </w:pPr>
            <w:r>
              <w:rPr>
                <w:rFonts w:cs="Arial"/>
                <w:b/>
                <w:sz w:val="24"/>
                <w:szCs w:val="24"/>
              </w:rPr>
              <w:t>m</w:t>
            </w:r>
            <w:r w:rsidR="006832D2">
              <w:rPr>
                <w:rFonts w:cs="Arial"/>
                <w:b/>
                <w:sz w:val="24"/>
                <w:szCs w:val="24"/>
              </w:rPr>
              <w:t>ode of delivery</w:t>
            </w:r>
          </w:p>
        </w:tc>
      </w:tr>
      <w:tr w:rsidR="00815357" w:rsidRPr="006832D2" w14:paraId="7CD77D81" w14:textId="77777777" w:rsidTr="00193ADF">
        <w:tc>
          <w:tcPr>
            <w:tcW w:w="9854" w:type="dxa"/>
            <w:gridSpan w:val="3"/>
          </w:tcPr>
          <w:p w14:paraId="27A84122" w14:textId="77777777" w:rsidR="00815357" w:rsidRPr="006832D2" w:rsidRDefault="006832D2" w:rsidP="00193ADF">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815357" w14:paraId="2170894D" w14:textId="77777777" w:rsidTr="00193ADF">
        <w:tc>
          <w:tcPr>
            <w:tcW w:w="9854" w:type="dxa"/>
            <w:gridSpan w:val="3"/>
          </w:tcPr>
          <w:p w14:paraId="71F6BAFE" w14:textId="77777777" w:rsidR="00815357" w:rsidRDefault="006832D2" w:rsidP="00193ADF">
            <w:pPr>
              <w:tabs>
                <w:tab w:val="left" w:pos="8115"/>
              </w:tabs>
              <w:autoSpaceDE w:val="0"/>
              <w:autoSpaceDN w:val="0"/>
              <w:rPr>
                <w:rFonts w:cs="Arial"/>
                <w:b/>
                <w:color w:val="FF0000"/>
                <w:sz w:val="28"/>
                <w:szCs w:val="28"/>
              </w:rPr>
            </w:pPr>
            <w:r>
              <w:rPr>
                <w:rFonts w:cs="Arial"/>
                <w:b/>
                <w:sz w:val="24"/>
                <w:szCs w:val="24"/>
              </w:rPr>
              <w:t>delivery times</w:t>
            </w:r>
          </w:p>
        </w:tc>
      </w:tr>
      <w:tr w:rsidR="00815357" w:rsidRPr="00CC6884" w14:paraId="0B1F6E44" w14:textId="77777777" w:rsidTr="00193ADF">
        <w:tc>
          <w:tcPr>
            <w:tcW w:w="9854" w:type="dxa"/>
            <w:gridSpan w:val="3"/>
          </w:tcPr>
          <w:p w14:paraId="75501F85"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1DD61546"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sending the quote to the Customer within 5 days from the first reply</w:t>
            </w:r>
          </w:p>
          <w:p w14:paraId="38FADDE5" w14:textId="77777777" w:rsidR="00815357" w:rsidRPr="00CC6884" w:rsidRDefault="00CC6884" w:rsidP="00CC6884">
            <w:pPr>
              <w:pStyle w:val="PargrafodaLista"/>
              <w:numPr>
                <w:ilvl w:val="0"/>
                <w:numId w:val="3"/>
              </w:numPr>
              <w:autoSpaceDE w:val="0"/>
              <w:autoSpaceDN w:val="0"/>
              <w:jc w:val="both"/>
              <w:rPr>
                <w:rFonts w:ascii="Arial" w:hAnsi="Arial" w:cs="Arial"/>
                <w:lang w:val="en-US"/>
              </w:rPr>
            </w:pPr>
            <w:r w:rsidRPr="00CC6884">
              <w:rPr>
                <w:rFonts w:cs="Arial"/>
                <w:lang w:val="en-US"/>
              </w:rPr>
              <w:t xml:space="preserve">provision of the service to the Customer within </w:t>
            </w:r>
            <w:r>
              <w:rPr>
                <w:rFonts w:cs="Arial"/>
                <w:lang w:val="en-US"/>
              </w:rPr>
              <w:t>10</w:t>
            </w:r>
            <w:r w:rsidRPr="00CC6884">
              <w:rPr>
                <w:rFonts w:cs="Arial"/>
                <w:lang w:val="en-US"/>
              </w:rPr>
              <w:t xml:space="preserve"> days of acceptance of the quote</w:t>
            </w:r>
          </w:p>
        </w:tc>
      </w:tr>
      <w:tr w:rsidR="00815357" w:rsidRPr="001F4A27" w14:paraId="75D3AAC9" w14:textId="77777777" w:rsidTr="001F4A27">
        <w:trPr>
          <w:trHeight w:val="570"/>
        </w:trPr>
        <w:tc>
          <w:tcPr>
            <w:tcW w:w="6487" w:type="dxa"/>
          </w:tcPr>
          <w:p w14:paraId="4FD5D289" w14:textId="77777777" w:rsidR="00815357" w:rsidRDefault="006832D2" w:rsidP="00193ADF">
            <w:pPr>
              <w:tabs>
                <w:tab w:val="left" w:pos="8115"/>
              </w:tabs>
              <w:autoSpaceDE w:val="0"/>
              <w:autoSpaceDN w:val="0"/>
              <w:rPr>
                <w:rFonts w:cs="Arial"/>
                <w:b/>
                <w:sz w:val="24"/>
                <w:szCs w:val="24"/>
              </w:rPr>
            </w:pPr>
            <w:r>
              <w:rPr>
                <w:rFonts w:cs="Arial"/>
                <w:b/>
                <w:sz w:val="24"/>
                <w:szCs w:val="24"/>
              </w:rPr>
              <w:t>costs and payment methods</w:t>
            </w:r>
          </w:p>
          <w:p w14:paraId="58FAB593"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 xml:space="preserve"> free quote</w:t>
            </w:r>
          </w:p>
          <w:p w14:paraId="2514A025"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235079D2"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615E209D" w14:textId="77777777" w:rsidR="00815357"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73161121" w14:textId="77777777" w:rsidR="00815357" w:rsidRPr="006032A5" w:rsidRDefault="001F4A27" w:rsidP="00193ADF">
            <w:pPr>
              <w:autoSpaceDE w:val="0"/>
              <w:autoSpaceDN w:val="0"/>
              <w:jc w:val="center"/>
              <w:rPr>
                <w:b/>
              </w:rPr>
            </w:pPr>
            <w:r>
              <w:rPr>
                <w:b/>
              </w:rPr>
              <w:t>cost CCMI MEMBERS</w:t>
            </w:r>
          </w:p>
          <w:p w14:paraId="309C26FC" w14:textId="77777777" w:rsidR="00815357" w:rsidRDefault="00815357" w:rsidP="00193ADF">
            <w:pPr>
              <w:autoSpaceDE w:val="0"/>
              <w:autoSpaceDN w:val="0"/>
              <w:jc w:val="center"/>
            </w:pPr>
          </w:p>
          <w:p w14:paraId="71905F18" w14:textId="77777777" w:rsidR="00815357" w:rsidRDefault="001F4A27" w:rsidP="00193ADF">
            <w:pPr>
              <w:autoSpaceDE w:val="0"/>
              <w:autoSpaceDN w:val="0"/>
              <w:jc w:val="center"/>
              <w:rPr>
                <w:rFonts w:cs="Arial"/>
                <w:b/>
              </w:rPr>
            </w:pPr>
            <w:r>
              <w:rPr>
                <w:rFonts w:cs="Arial"/>
                <w:b/>
              </w:rPr>
              <w:t>30% discount</w:t>
            </w:r>
          </w:p>
        </w:tc>
        <w:tc>
          <w:tcPr>
            <w:tcW w:w="1808" w:type="dxa"/>
          </w:tcPr>
          <w:p w14:paraId="4A9D1BD9" w14:textId="77777777" w:rsidR="00815357" w:rsidRPr="001F4A27" w:rsidRDefault="001F4A27" w:rsidP="00193ADF">
            <w:pPr>
              <w:autoSpaceDE w:val="0"/>
              <w:autoSpaceDN w:val="0"/>
              <w:jc w:val="center"/>
              <w:rPr>
                <w:b/>
                <w:lang w:val="en-US"/>
              </w:rPr>
            </w:pPr>
            <w:r w:rsidRPr="001F4A27">
              <w:rPr>
                <w:b/>
                <w:lang w:val="en-US"/>
              </w:rPr>
              <w:t xml:space="preserve">cost NON MEMBERS CCMI </w:t>
            </w:r>
          </w:p>
          <w:p w14:paraId="08421EB0" w14:textId="77777777" w:rsidR="00815357" w:rsidRPr="001F4A27" w:rsidRDefault="00815357" w:rsidP="00193ADF">
            <w:pPr>
              <w:autoSpaceDE w:val="0"/>
              <w:autoSpaceDN w:val="0"/>
              <w:jc w:val="center"/>
              <w:rPr>
                <w:b/>
                <w:lang w:val="en-US"/>
              </w:rPr>
            </w:pPr>
          </w:p>
          <w:p w14:paraId="6BA00B05" w14:textId="77777777" w:rsidR="00815357" w:rsidRPr="001F4A27" w:rsidRDefault="001F4A27" w:rsidP="00193ADF">
            <w:pPr>
              <w:autoSpaceDE w:val="0"/>
              <w:autoSpaceDN w:val="0"/>
              <w:jc w:val="center"/>
              <w:rPr>
                <w:rFonts w:cs="Arial"/>
                <w:b/>
                <w:color w:val="FF0000"/>
                <w:sz w:val="28"/>
                <w:szCs w:val="28"/>
                <w:lang w:val="en-US"/>
              </w:rPr>
            </w:pPr>
            <w:r w:rsidRPr="001F4A27">
              <w:rPr>
                <w:b/>
                <w:lang w:val="en-US"/>
              </w:rPr>
              <w:t>upon quotation</w:t>
            </w:r>
          </w:p>
        </w:tc>
      </w:tr>
    </w:tbl>
    <w:p w14:paraId="544BD77B" w14:textId="77777777" w:rsidR="007232D1" w:rsidRDefault="007232D1" w:rsidP="007232D1">
      <w:pPr>
        <w:tabs>
          <w:tab w:val="left" w:pos="8115"/>
        </w:tabs>
        <w:autoSpaceDE w:val="0"/>
        <w:autoSpaceDN w:val="0"/>
        <w:spacing w:after="0" w:line="240" w:lineRule="auto"/>
        <w:rPr>
          <w:rFonts w:cs="Arial"/>
          <w:b/>
          <w:color w:val="FF0000"/>
          <w:sz w:val="36"/>
          <w:szCs w:val="36"/>
          <w:lang w:val="en-US"/>
        </w:rPr>
      </w:pPr>
    </w:p>
    <w:p w14:paraId="7C966A43" w14:textId="77777777" w:rsidR="00F77295" w:rsidRPr="001F4A27" w:rsidRDefault="00F77295" w:rsidP="007232D1">
      <w:pPr>
        <w:tabs>
          <w:tab w:val="left" w:pos="8115"/>
        </w:tabs>
        <w:autoSpaceDE w:val="0"/>
        <w:autoSpaceDN w:val="0"/>
        <w:spacing w:after="0" w:line="240" w:lineRule="auto"/>
        <w:rPr>
          <w:rFonts w:cs="Arial"/>
          <w:b/>
          <w:color w:val="FF0000"/>
          <w:sz w:val="36"/>
          <w:szCs w:val="36"/>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D0523D" w:rsidRPr="003E7E1B" w14:paraId="531DD93E" w14:textId="77777777" w:rsidTr="00193ADF">
        <w:tc>
          <w:tcPr>
            <w:tcW w:w="9854" w:type="dxa"/>
            <w:gridSpan w:val="3"/>
          </w:tcPr>
          <w:p w14:paraId="317791B7" w14:textId="77777777" w:rsidR="00D0523D" w:rsidRPr="003E7E1B" w:rsidRDefault="003E7E1B" w:rsidP="00193ADF">
            <w:pPr>
              <w:tabs>
                <w:tab w:val="left" w:pos="8115"/>
              </w:tabs>
              <w:autoSpaceDE w:val="0"/>
              <w:autoSpaceDN w:val="0"/>
              <w:rPr>
                <w:rFonts w:cs="Arial"/>
                <w:b/>
                <w:color w:val="31849B" w:themeColor="accent5" w:themeShade="BF"/>
                <w:sz w:val="24"/>
                <w:szCs w:val="24"/>
                <w:lang w:val="en-US"/>
              </w:rPr>
            </w:pPr>
            <w:r w:rsidRPr="003E7E1B">
              <w:rPr>
                <w:rFonts w:cs="Arial"/>
                <w:b/>
                <w:color w:val="31849B" w:themeColor="accent5" w:themeShade="BF"/>
                <w:sz w:val="24"/>
                <w:szCs w:val="24"/>
                <w:lang w:val="en-US"/>
              </w:rPr>
              <w:lastRenderedPageBreak/>
              <w:t>Information on fairs and events</w:t>
            </w:r>
          </w:p>
        </w:tc>
      </w:tr>
      <w:tr w:rsidR="00D0523D" w:rsidRPr="00F77295" w14:paraId="44B405A4" w14:textId="77777777" w:rsidTr="00193ADF">
        <w:tc>
          <w:tcPr>
            <w:tcW w:w="9854" w:type="dxa"/>
            <w:gridSpan w:val="3"/>
          </w:tcPr>
          <w:p w14:paraId="3B240F78" w14:textId="77777777" w:rsidR="00F77295" w:rsidRPr="00F77295" w:rsidRDefault="00F77295" w:rsidP="00F77295">
            <w:pPr>
              <w:tabs>
                <w:tab w:val="left" w:pos="8115"/>
              </w:tabs>
              <w:autoSpaceDE w:val="0"/>
              <w:autoSpaceDN w:val="0"/>
              <w:jc w:val="both"/>
              <w:rPr>
                <w:rFonts w:cs="Arial"/>
                <w:i/>
                <w:lang w:val="en-US"/>
              </w:rPr>
            </w:pPr>
            <w:r w:rsidRPr="00F77295">
              <w:rPr>
                <w:rFonts w:cs="Arial"/>
                <w:i/>
                <w:lang w:val="en-US"/>
              </w:rPr>
              <w:t>Information on the main fairs and events of national and interna</w:t>
            </w:r>
            <w:r>
              <w:rPr>
                <w:rFonts w:cs="Arial"/>
                <w:i/>
                <w:lang w:val="en-US"/>
              </w:rPr>
              <w:t xml:space="preserve">tional importance relating to a </w:t>
            </w:r>
            <w:r w:rsidRPr="00F77295">
              <w:rPr>
                <w:rFonts w:cs="Arial"/>
                <w:i/>
                <w:lang w:val="en-US"/>
              </w:rPr>
              <w:t>specific sector. This service can be provided both on 1) commission from the exhi</w:t>
            </w:r>
            <w:r>
              <w:rPr>
                <w:rFonts w:cs="Arial"/>
                <w:i/>
                <w:lang w:val="en-US"/>
              </w:rPr>
              <w:t xml:space="preserve">bition organization concerned a </w:t>
            </w:r>
            <w:r w:rsidRPr="00F77295">
              <w:rPr>
                <w:rFonts w:cs="Arial"/>
                <w:i/>
                <w:lang w:val="en-US"/>
              </w:rPr>
              <w:t>promote your event both on 2) the request of companies interested in obtaining i</w:t>
            </w:r>
            <w:r>
              <w:rPr>
                <w:rFonts w:cs="Arial"/>
                <w:i/>
                <w:lang w:val="en-US"/>
              </w:rPr>
              <w:t xml:space="preserve">nformation on the </w:t>
            </w:r>
            <w:r w:rsidRPr="00F77295">
              <w:rPr>
                <w:rFonts w:cs="Arial"/>
                <w:i/>
                <w:lang w:val="en-US"/>
              </w:rPr>
              <w:t>manifestation.</w:t>
            </w:r>
          </w:p>
          <w:p w14:paraId="7172304E" w14:textId="77777777" w:rsidR="00193ADF" w:rsidRPr="00F77295" w:rsidRDefault="00F77295" w:rsidP="00F77295">
            <w:pPr>
              <w:tabs>
                <w:tab w:val="left" w:pos="8115"/>
              </w:tabs>
              <w:autoSpaceDE w:val="0"/>
              <w:autoSpaceDN w:val="0"/>
              <w:jc w:val="both"/>
              <w:rPr>
                <w:rFonts w:cs="Arial"/>
                <w:i/>
                <w:lang w:val="en-US"/>
              </w:rPr>
            </w:pPr>
            <w:r w:rsidRPr="00F77295">
              <w:rPr>
                <w:rFonts w:cs="Arial"/>
                <w:i/>
                <w:lang w:val="en-US"/>
              </w:rPr>
              <w:t>In the event that the company requires additional services for the realization of their participation at the fairs, a personalized quote will be prepared</w:t>
            </w:r>
          </w:p>
        </w:tc>
      </w:tr>
      <w:tr w:rsidR="00D0523D" w:rsidRPr="006832D2" w14:paraId="177F7C7B" w14:textId="77777777" w:rsidTr="00193ADF">
        <w:tc>
          <w:tcPr>
            <w:tcW w:w="9854" w:type="dxa"/>
            <w:gridSpan w:val="3"/>
          </w:tcPr>
          <w:p w14:paraId="49492E3B" w14:textId="77777777" w:rsidR="00D0523D" w:rsidRPr="006832D2" w:rsidRDefault="006832D2" w:rsidP="00193ADF">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D0523D" w:rsidRPr="00343E31" w14:paraId="72EF1F04" w14:textId="77777777" w:rsidTr="00193ADF">
        <w:tc>
          <w:tcPr>
            <w:tcW w:w="9854" w:type="dxa"/>
            <w:gridSpan w:val="3"/>
          </w:tcPr>
          <w:p w14:paraId="10D73581" w14:textId="77777777" w:rsidR="00F77295" w:rsidRPr="00257B6B" w:rsidRDefault="00F77295" w:rsidP="00F77295">
            <w:pPr>
              <w:pStyle w:val="PargrafodaLista"/>
              <w:numPr>
                <w:ilvl w:val="0"/>
                <w:numId w:val="10"/>
              </w:numPr>
              <w:autoSpaceDE w:val="0"/>
              <w:autoSpaceDN w:val="0"/>
              <w:jc w:val="both"/>
              <w:rPr>
                <w:b/>
                <w:bCs/>
                <w:lang w:val="en-US"/>
              </w:rPr>
            </w:pPr>
            <w:r w:rsidRPr="00257B6B">
              <w:rPr>
                <w:b/>
                <w:bCs/>
                <w:lang w:val="en-US"/>
              </w:rPr>
              <w:t>commissioned by the trade fair organization interested in promoting it</w:t>
            </w:r>
            <w:r w:rsidR="00343E31" w:rsidRPr="00257B6B">
              <w:rPr>
                <w:b/>
                <w:bCs/>
                <w:lang w:val="en-US"/>
              </w:rPr>
              <w:t>s event</w:t>
            </w:r>
          </w:p>
          <w:p w14:paraId="2B2C5FE5" w14:textId="77777777" w:rsidR="00F77295" w:rsidRPr="00F77295" w:rsidRDefault="00F77295" w:rsidP="00F77295">
            <w:pPr>
              <w:pStyle w:val="PargrafodaLista"/>
              <w:numPr>
                <w:ilvl w:val="0"/>
                <w:numId w:val="12"/>
              </w:numPr>
              <w:autoSpaceDE w:val="0"/>
              <w:autoSpaceDN w:val="0"/>
              <w:jc w:val="both"/>
              <w:rPr>
                <w:rFonts w:cs="Arial"/>
              </w:rPr>
            </w:pPr>
            <w:r w:rsidRPr="00F77295">
              <w:rPr>
                <w:rFonts w:cs="Arial"/>
              </w:rPr>
              <w:t>definition of the target with the exhibition organization</w:t>
            </w:r>
          </w:p>
          <w:p w14:paraId="60679959" w14:textId="77777777" w:rsidR="00F77295" w:rsidRPr="00F77295" w:rsidRDefault="00F77295" w:rsidP="00F77295">
            <w:pPr>
              <w:pStyle w:val="PargrafodaLista"/>
              <w:numPr>
                <w:ilvl w:val="0"/>
                <w:numId w:val="12"/>
              </w:numPr>
              <w:autoSpaceDE w:val="0"/>
              <w:autoSpaceDN w:val="0"/>
              <w:jc w:val="both"/>
              <w:rPr>
                <w:rFonts w:cs="Arial"/>
              </w:rPr>
            </w:pPr>
            <w:r w:rsidRPr="00F77295">
              <w:rPr>
                <w:rFonts w:cs="Arial"/>
              </w:rPr>
              <w:t>database creation</w:t>
            </w:r>
          </w:p>
          <w:p w14:paraId="0172DE47" w14:textId="77777777" w:rsidR="00F77295" w:rsidRPr="00F77295" w:rsidRDefault="00F77295" w:rsidP="00F77295">
            <w:pPr>
              <w:pStyle w:val="PargrafodaLista"/>
              <w:numPr>
                <w:ilvl w:val="0"/>
                <w:numId w:val="12"/>
              </w:numPr>
              <w:autoSpaceDE w:val="0"/>
              <w:autoSpaceDN w:val="0"/>
              <w:jc w:val="both"/>
              <w:rPr>
                <w:rFonts w:cs="Arial"/>
              </w:rPr>
            </w:pPr>
            <w:r w:rsidRPr="00F77295">
              <w:rPr>
                <w:rFonts w:cs="Arial"/>
              </w:rPr>
              <w:t>mailing out to the target identified with a letter of presentation of the event in the local language</w:t>
            </w:r>
          </w:p>
          <w:p w14:paraId="2EC5EF55" w14:textId="77777777" w:rsidR="00F77295" w:rsidRPr="00F77295" w:rsidRDefault="00F77295" w:rsidP="00F77295">
            <w:pPr>
              <w:pStyle w:val="PargrafodaLista"/>
              <w:numPr>
                <w:ilvl w:val="0"/>
                <w:numId w:val="12"/>
              </w:numPr>
              <w:autoSpaceDE w:val="0"/>
              <w:autoSpaceDN w:val="0"/>
              <w:jc w:val="both"/>
              <w:rPr>
                <w:rFonts w:cs="Arial"/>
              </w:rPr>
            </w:pPr>
            <w:r w:rsidRPr="00F77295">
              <w:rPr>
                <w:rFonts w:cs="Arial"/>
              </w:rPr>
              <w:t>dissemination of promotional material provided by the Customer</w:t>
            </w:r>
          </w:p>
          <w:p w14:paraId="7A7B69CA" w14:textId="77777777" w:rsidR="00F77295" w:rsidRPr="00F77295" w:rsidRDefault="00F77295" w:rsidP="00F77295">
            <w:pPr>
              <w:pStyle w:val="PargrafodaLista"/>
              <w:numPr>
                <w:ilvl w:val="0"/>
                <w:numId w:val="12"/>
              </w:numPr>
              <w:autoSpaceDE w:val="0"/>
              <w:autoSpaceDN w:val="0"/>
              <w:jc w:val="both"/>
              <w:rPr>
                <w:rFonts w:cs="Arial"/>
              </w:rPr>
            </w:pPr>
            <w:r w:rsidRPr="00F77295">
              <w:rPr>
                <w:rFonts w:cs="Arial"/>
              </w:rPr>
              <w:t>preparation and dissemination of press releases to local media and through the information tools of the Chamber</w:t>
            </w:r>
          </w:p>
          <w:p w14:paraId="6B9674E3" w14:textId="77777777" w:rsidR="00F77295" w:rsidRPr="00F77295" w:rsidRDefault="00F77295" w:rsidP="00F77295">
            <w:pPr>
              <w:pStyle w:val="PargrafodaLista"/>
              <w:numPr>
                <w:ilvl w:val="0"/>
                <w:numId w:val="12"/>
              </w:numPr>
              <w:autoSpaceDE w:val="0"/>
              <w:autoSpaceDN w:val="0"/>
              <w:jc w:val="both"/>
              <w:rPr>
                <w:rFonts w:cs="Arial"/>
              </w:rPr>
            </w:pPr>
            <w:r w:rsidRPr="00F77295">
              <w:rPr>
                <w:rFonts w:cs="Arial"/>
              </w:rPr>
              <w:t>recall and follow up to show interest</w:t>
            </w:r>
          </w:p>
          <w:p w14:paraId="060F0C7F" w14:textId="77777777" w:rsidR="005F1275" w:rsidRPr="00F77295" w:rsidRDefault="005F1275" w:rsidP="00F77295">
            <w:pPr>
              <w:autoSpaceDE w:val="0"/>
              <w:autoSpaceDN w:val="0"/>
              <w:jc w:val="both"/>
              <w:rPr>
                <w:b/>
              </w:rPr>
            </w:pPr>
            <w:r w:rsidRPr="005F1275">
              <w:rPr>
                <w:b/>
              </w:rPr>
              <w:t xml:space="preserve">1.a. </w:t>
            </w:r>
            <w:r w:rsidR="00F77295" w:rsidRPr="00F77295">
              <w:rPr>
                <w:b/>
              </w:rPr>
              <w:t>Visiting delegation organization</w:t>
            </w:r>
            <w:r w:rsidRPr="00B12051">
              <w:rPr>
                <w:b/>
              </w:rPr>
              <w:t>:</w:t>
            </w:r>
            <w:r>
              <w:t xml:space="preserve"> </w:t>
            </w:r>
          </w:p>
          <w:p w14:paraId="0A5F2A7F" w14:textId="77777777" w:rsidR="00F77295" w:rsidRPr="00F77295" w:rsidRDefault="00F77295" w:rsidP="00F77295">
            <w:pPr>
              <w:pStyle w:val="PargrafodaLista"/>
              <w:numPr>
                <w:ilvl w:val="0"/>
                <w:numId w:val="12"/>
              </w:numPr>
              <w:autoSpaceDE w:val="0"/>
              <w:autoSpaceDN w:val="0"/>
              <w:jc w:val="both"/>
              <w:rPr>
                <w:rFonts w:cs="Arial"/>
                <w:lang w:val="en-US"/>
              </w:rPr>
            </w:pPr>
            <w:r w:rsidRPr="00F77295">
              <w:rPr>
                <w:rFonts w:cs="Arial"/>
                <w:lang w:val="en-US"/>
              </w:rPr>
              <w:t>targeted meetings with potential exhibiting companies, chambers of commerce, sectoral and trade organizations</w:t>
            </w:r>
          </w:p>
          <w:p w14:paraId="7FEE131D" w14:textId="77777777" w:rsidR="00F77295" w:rsidRPr="00F77295" w:rsidRDefault="00F77295" w:rsidP="00F77295">
            <w:pPr>
              <w:pStyle w:val="PargrafodaLista"/>
              <w:numPr>
                <w:ilvl w:val="0"/>
                <w:numId w:val="12"/>
              </w:numPr>
              <w:autoSpaceDE w:val="0"/>
              <w:autoSpaceDN w:val="0"/>
              <w:jc w:val="both"/>
              <w:rPr>
                <w:rFonts w:cs="Arial"/>
                <w:lang w:val="en-US"/>
              </w:rPr>
            </w:pPr>
            <w:r w:rsidRPr="00F77295">
              <w:rPr>
                <w:rFonts w:cs="Arial"/>
                <w:lang w:val="en-US"/>
              </w:rPr>
              <w:t>assistance in filling out the buyer forms and sending them to the exhibition body</w:t>
            </w:r>
          </w:p>
          <w:p w14:paraId="6B603C97" w14:textId="77777777" w:rsidR="00F77295" w:rsidRPr="00343E31" w:rsidRDefault="00F77295" w:rsidP="00F77295">
            <w:pPr>
              <w:pStyle w:val="PargrafodaLista"/>
              <w:numPr>
                <w:ilvl w:val="0"/>
                <w:numId w:val="12"/>
              </w:numPr>
              <w:autoSpaceDE w:val="0"/>
              <w:autoSpaceDN w:val="0"/>
              <w:jc w:val="both"/>
              <w:rPr>
                <w:rFonts w:cs="Arial"/>
                <w:lang w:val="en-US"/>
              </w:rPr>
            </w:pPr>
            <w:r w:rsidRPr="00343E31">
              <w:rPr>
                <w:rFonts w:cs="Arial"/>
                <w:lang w:val="en-US"/>
              </w:rPr>
              <w:t>logistical organization of the delegation</w:t>
            </w:r>
          </w:p>
          <w:p w14:paraId="66014CD6" w14:textId="77777777" w:rsidR="00F77295" w:rsidRPr="00F77295" w:rsidRDefault="00F77295" w:rsidP="00F77295">
            <w:pPr>
              <w:pStyle w:val="PargrafodaLista"/>
              <w:numPr>
                <w:ilvl w:val="0"/>
                <w:numId w:val="12"/>
              </w:numPr>
              <w:autoSpaceDE w:val="0"/>
              <w:autoSpaceDN w:val="0"/>
              <w:jc w:val="both"/>
              <w:rPr>
                <w:rFonts w:cs="Arial"/>
                <w:lang w:val="en-US"/>
              </w:rPr>
            </w:pPr>
            <w:r w:rsidRPr="00F77295">
              <w:rPr>
                <w:rFonts w:cs="Arial"/>
                <w:lang w:val="en-US"/>
              </w:rPr>
              <w:t>assistance in scheduling B2B meetings, if foreseen in the program</w:t>
            </w:r>
          </w:p>
          <w:p w14:paraId="5AEDA1CE" w14:textId="77777777" w:rsidR="00343E31" w:rsidRDefault="00F77295" w:rsidP="00F77295">
            <w:pPr>
              <w:pStyle w:val="PargrafodaLista"/>
              <w:numPr>
                <w:ilvl w:val="0"/>
                <w:numId w:val="12"/>
              </w:numPr>
              <w:autoSpaceDE w:val="0"/>
              <w:autoSpaceDN w:val="0"/>
              <w:jc w:val="both"/>
              <w:rPr>
                <w:rFonts w:cs="Arial"/>
                <w:lang w:val="en-US"/>
              </w:rPr>
            </w:pPr>
            <w:r w:rsidRPr="00F77295">
              <w:rPr>
                <w:rFonts w:cs="Arial"/>
                <w:lang w:val="en-US"/>
              </w:rPr>
              <w:t>bilingual personal accompaniment of the staff during the trip and the visit to the fair</w:t>
            </w:r>
          </w:p>
          <w:p w14:paraId="69654389" w14:textId="77777777" w:rsidR="00343E31" w:rsidRPr="00257B6B" w:rsidRDefault="00343E31" w:rsidP="00343E31">
            <w:pPr>
              <w:pStyle w:val="PargrafodaLista"/>
              <w:numPr>
                <w:ilvl w:val="0"/>
                <w:numId w:val="10"/>
              </w:numPr>
              <w:autoSpaceDE w:val="0"/>
              <w:autoSpaceDN w:val="0"/>
              <w:jc w:val="both"/>
              <w:rPr>
                <w:rFonts w:cs="Arial"/>
                <w:b/>
                <w:bCs/>
              </w:rPr>
            </w:pPr>
            <w:r w:rsidRPr="00257B6B">
              <w:rPr>
                <w:b/>
                <w:bCs/>
                <w:lang w:val="en-US"/>
              </w:rPr>
              <w:t>request from companies</w:t>
            </w:r>
          </w:p>
          <w:p w14:paraId="6CDCC798" w14:textId="77777777" w:rsidR="00343E31" w:rsidRPr="00343E31" w:rsidRDefault="00343E31" w:rsidP="00343E31">
            <w:pPr>
              <w:pStyle w:val="PargrafodaLista"/>
              <w:numPr>
                <w:ilvl w:val="0"/>
                <w:numId w:val="12"/>
              </w:numPr>
              <w:autoSpaceDE w:val="0"/>
              <w:autoSpaceDN w:val="0"/>
              <w:jc w:val="both"/>
              <w:rPr>
                <w:rFonts w:cs="Arial"/>
                <w:lang w:val="en-US"/>
              </w:rPr>
            </w:pPr>
            <w:r w:rsidRPr="00343E31">
              <w:rPr>
                <w:rFonts w:cs="Arial"/>
                <w:lang w:val="en-US"/>
              </w:rPr>
              <w:t>brief introductory note on the trade fair panorama of the country of reference</w:t>
            </w:r>
          </w:p>
          <w:p w14:paraId="6CE1F07A" w14:textId="77777777" w:rsidR="00343E31" w:rsidRPr="00343E31" w:rsidRDefault="00343E31" w:rsidP="00343E31">
            <w:pPr>
              <w:pStyle w:val="PargrafodaLista"/>
              <w:numPr>
                <w:ilvl w:val="0"/>
                <w:numId w:val="12"/>
              </w:numPr>
              <w:autoSpaceDE w:val="0"/>
              <w:autoSpaceDN w:val="0"/>
              <w:jc w:val="both"/>
              <w:rPr>
                <w:rFonts w:cs="Arial"/>
                <w:lang w:val="en-US"/>
              </w:rPr>
            </w:pPr>
            <w:r w:rsidRPr="00343E31">
              <w:rPr>
                <w:rFonts w:cs="Arial"/>
                <w:lang w:val="en-US"/>
              </w:rPr>
              <w:t xml:space="preserve"> indication of the main fairs and events with a description, where possible, of the previous ones</w:t>
            </w:r>
          </w:p>
          <w:p w14:paraId="32D365A4" w14:textId="77777777" w:rsidR="00D0523D" w:rsidRPr="00343E31" w:rsidRDefault="00343E31" w:rsidP="00343E31">
            <w:pPr>
              <w:pStyle w:val="PargrafodaLista"/>
              <w:autoSpaceDE w:val="0"/>
              <w:autoSpaceDN w:val="0"/>
              <w:ind w:left="786"/>
              <w:jc w:val="both"/>
              <w:rPr>
                <w:rFonts w:cs="Arial"/>
                <w:lang w:val="en-US"/>
              </w:rPr>
            </w:pPr>
            <w:r w:rsidRPr="00343E31">
              <w:rPr>
                <w:rFonts w:cs="Arial"/>
                <w:lang w:val="en-US"/>
              </w:rPr>
              <w:t>editions, indications on how to participate and references of the organizing bodies e</w:t>
            </w:r>
            <w:r>
              <w:rPr>
                <w:rFonts w:cs="Arial"/>
                <w:lang w:val="en-US"/>
              </w:rPr>
              <w:t xml:space="preserve"> </w:t>
            </w:r>
            <w:r w:rsidRPr="00343E31">
              <w:rPr>
                <w:rFonts w:cs="Arial"/>
                <w:lang w:val="en-US"/>
              </w:rPr>
              <w:t>technical indications (total area of ​​the event, area and set-up costs</w:t>
            </w:r>
            <w:r>
              <w:rPr>
                <w:rFonts w:cs="Arial"/>
                <w:lang w:val="en-US"/>
              </w:rPr>
              <w:t xml:space="preserve"> </w:t>
            </w:r>
            <w:r w:rsidRPr="00343E31">
              <w:rPr>
                <w:rFonts w:cs="Arial"/>
                <w:lang w:val="en-US"/>
              </w:rPr>
              <w:t>basic by the fair body and associated bodies, participating foreign countries and any</w:t>
            </w:r>
            <w:r>
              <w:rPr>
                <w:rFonts w:cs="Arial"/>
                <w:lang w:val="en-US"/>
              </w:rPr>
              <w:t xml:space="preserve"> </w:t>
            </w:r>
            <w:r w:rsidRPr="00343E31">
              <w:rPr>
                <w:rFonts w:cs="Arial"/>
                <w:lang w:val="en-US"/>
              </w:rPr>
              <w:t>limitations to foreign participations, total number of exhibitors (domestic and foreign),</w:t>
            </w:r>
            <w:r>
              <w:rPr>
                <w:rFonts w:cs="Arial"/>
                <w:lang w:val="en-US"/>
              </w:rPr>
              <w:t xml:space="preserve"> </w:t>
            </w:r>
            <w:r w:rsidRPr="00343E31">
              <w:rPr>
                <w:rFonts w:cs="Arial"/>
                <w:lang w:val="en-US"/>
              </w:rPr>
              <w:t>number of exhibitors and visitors of the previous edition and their nationality of origin (in case of pre-existing Fair), official transporters, information on customs legislation and the transport of goo</w:t>
            </w:r>
          </w:p>
        </w:tc>
      </w:tr>
      <w:tr w:rsidR="00D0523D" w14:paraId="5810BD29" w14:textId="77777777" w:rsidTr="00193ADF">
        <w:tc>
          <w:tcPr>
            <w:tcW w:w="9854" w:type="dxa"/>
            <w:gridSpan w:val="3"/>
          </w:tcPr>
          <w:p w14:paraId="5A85BF82" w14:textId="77777777" w:rsidR="00D0523D" w:rsidRDefault="00D378D9" w:rsidP="00193ADF">
            <w:pPr>
              <w:tabs>
                <w:tab w:val="left" w:pos="8115"/>
              </w:tabs>
              <w:autoSpaceDE w:val="0"/>
              <w:autoSpaceDN w:val="0"/>
              <w:rPr>
                <w:rFonts w:cs="Arial"/>
                <w:b/>
                <w:color w:val="FF0000"/>
                <w:sz w:val="28"/>
                <w:szCs w:val="28"/>
              </w:rPr>
            </w:pPr>
            <w:r>
              <w:rPr>
                <w:rFonts w:cs="Arial"/>
                <w:b/>
                <w:sz w:val="24"/>
                <w:szCs w:val="24"/>
              </w:rPr>
              <w:t>mode of delivery</w:t>
            </w:r>
          </w:p>
        </w:tc>
      </w:tr>
      <w:tr w:rsidR="00D0523D" w:rsidRPr="006832D2" w14:paraId="473CBFC9" w14:textId="77777777" w:rsidTr="00193ADF">
        <w:tc>
          <w:tcPr>
            <w:tcW w:w="9854" w:type="dxa"/>
            <w:gridSpan w:val="3"/>
          </w:tcPr>
          <w:p w14:paraId="1535AD0E" w14:textId="77777777" w:rsidR="00D0523D" w:rsidRPr="006832D2" w:rsidRDefault="006832D2" w:rsidP="00193ADF">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r w:rsidR="00D0523D" w:rsidRPr="006832D2">
              <w:rPr>
                <w:rFonts w:cs="Arial"/>
                <w:lang w:val="en-US"/>
              </w:rPr>
              <w:t xml:space="preserve"> </w:t>
            </w:r>
          </w:p>
        </w:tc>
      </w:tr>
      <w:tr w:rsidR="00D0523D" w14:paraId="2562A0AC" w14:textId="77777777" w:rsidTr="00193ADF">
        <w:tc>
          <w:tcPr>
            <w:tcW w:w="9854" w:type="dxa"/>
            <w:gridSpan w:val="3"/>
          </w:tcPr>
          <w:p w14:paraId="009669B9" w14:textId="77777777" w:rsidR="00D0523D" w:rsidRDefault="006832D2" w:rsidP="00193ADF">
            <w:pPr>
              <w:tabs>
                <w:tab w:val="left" w:pos="8115"/>
              </w:tabs>
              <w:autoSpaceDE w:val="0"/>
              <w:autoSpaceDN w:val="0"/>
              <w:rPr>
                <w:rFonts w:cs="Arial"/>
                <w:b/>
                <w:color w:val="FF0000"/>
                <w:sz w:val="28"/>
                <w:szCs w:val="28"/>
              </w:rPr>
            </w:pPr>
            <w:r>
              <w:rPr>
                <w:rFonts w:cs="Arial"/>
                <w:b/>
                <w:sz w:val="24"/>
                <w:szCs w:val="24"/>
              </w:rPr>
              <w:t>delivery times</w:t>
            </w:r>
          </w:p>
        </w:tc>
      </w:tr>
      <w:tr w:rsidR="00D0523D" w:rsidRPr="00CC6884" w14:paraId="10ACD786" w14:textId="77777777" w:rsidTr="00193ADF">
        <w:tc>
          <w:tcPr>
            <w:tcW w:w="9854" w:type="dxa"/>
            <w:gridSpan w:val="3"/>
          </w:tcPr>
          <w:p w14:paraId="53BA9E62"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395AE7E9" w14:textId="77777777" w:rsidR="00CC6884" w:rsidRPr="00CC6884" w:rsidRDefault="00CC6884"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6F7FB0C1" w14:textId="77777777" w:rsidR="00D0523D" w:rsidRPr="00CC6884" w:rsidRDefault="00CC6884" w:rsidP="00CC6884">
            <w:pPr>
              <w:pStyle w:val="PargrafodaLista"/>
              <w:numPr>
                <w:ilvl w:val="0"/>
                <w:numId w:val="3"/>
              </w:numPr>
              <w:autoSpaceDE w:val="0"/>
              <w:autoSpaceDN w:val="0"/>
              <w:jc w:val="both"/>
              <w:rPr>
                <w:rFonts w:ascii="Arial" w:hAnsi="Arial" w:cs="Arial"/>
                <w:lang w:val="en-US"/>
              </w:rPr>
            </w:pPr>
            <w:r w:rsidRPr="00CC6884">
              <w:rPr>
                <w:rFonts w:cs="Arial"/>
                <w:lang w:val="en-US"/>
              </w:rPr>
              <w:t>p</w:t>
            </w:r>
            <w:r>
              <w:rPr>
                <w:rFonts w:cs="Arial"/>
                <w:lang w:val="en-US"/>
              </w:rPr>
              <w:t>rovision of the service to the C</w:t>
            </w:r>
            <w:r w:rsidRPr="00CC6884">
              <w:rPr>
                <w:rFonts w:cs="Arial"/>
                <w:lang w:val="en-US"/>
              </w:rPr>
              <w:t xml:space="preserve">ustomer within </w:t>
            </w:r>
            <w:r>
              <w:rPr>
                <w:rFonts w:cs="Arial"/>
                <w:lang w:val="en-US"/>
              </w:rPr>
              <w:t>3</w:t>
            </w:r>
            <w:r w:rsidRPr="00CC6884">
              <w:rPr>
                <w:rFonts w:cs="Arial"/>
                <w:lang w:val="en-US"/>
              </w:rPr>
              <w:t>0 days of acceptance of the quote</w:t>
            </w:r>
          </w:p>
        </w:tc>
      </w:tr>
      <w:tr w:rsidR="00D0523D" w:rsidRPr="001F4A27" w14:paraId="13C897E5" w14:textId="77777777" w:rsidTr="009A1686">
        <w:trPr>
          <w:trHeight w:val="570"/>
        </w:trPr>
        <w:tc>
          <w:tcPr>
            <w:tcW w:w="6487" w:type="dxa"/>
          </w:tcPr>
          <w:p w14:paraId="51D4E973" w14:textId="77777777" w:rsidR="00D0523D" w:rsidRDefault="006832D2" w:rsidP="00193ADF">
            <w:pPr>
              <w:tabs>
                <w:tab w:val="left" w:pos="8115"/>
              </w:tabs>
              <w:autoSpaceDE w:val="0"/>
              <w:autoSpaceDN w:val="0"/>
              <w:rPr>
                <w:rFonts w:cs="Arial"/>
                <w:b/>
                <w:sz w:val="24"/>
                <w:szCs w:val="24"/>
              </w:rPr>
            </w:pPr>
            <w:r>
              <w:rPr>
                <w:rFonts w:cs="Arial"/>
                <w:b/>
                <w:sz w:val="24"/>
                <w:szCs w:val="24"/>
              </w:rPr>
              <w:t>costs and payment methods</w:t>
            </w:r>
          </w:p>
          <w:p w14:paraId="700CBC56"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free quote</w:t>
            </w:r>
          </w:p>
          <w:p w14:paraId="33A22E19"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6FCF3C7C"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7C506538" w14:textId="77777777" w:rsidR="00D0523D"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3347FF12" w14:textId="77777777" w:rsidR="00D0523D" w:rsidRPr="006032A5" w:rsidRDefault="001F4A27" w:rsidP="00193ADF">
            <w:pPr>
              <w:autoSpaceDE w:val="0"/>
              <w:autoSpaceDN w:val="0"/>
              <w:jc w:val="center"/>
              <w:rPr>
                <w:b/>
              </w:rPr>
            </w:pPr>
            <w:r>
              <w:rPr>
                <w:b/>
              </w:rPr>
              <w:t>cost CCMI MEMBERS</w:t>
            </w:r>
          </w:p>
          <w:p w14:paraId="6C111467" w14:textId="77777777" w:rsidR="00D0523D" w:rsidRDefault="00D0523D" w:rsidP="00193ADF">
            <w:pPr>
              <w:autoSpaceDE w:val="0"/>
              <w:autoSpaceDN w:val="0"/>
              <w:jc w:val="center"/>
            </w:pPr>
          </w:p>
          <w:p w14:paraId="66489C77" w14:textId="77777777" w:rsidR="00D0523D" w:rsidRDefault="001F4A27" w:rsidP="00193ADF">
            <w:pPr>
              <w:autoSpaceDE w:val="0"/>
              <w:autoSpaceDN w:val="0"/>
              <w:jc w:val="center"/>
              <w:rPr>
                <w:rFonts w:cs="Arial"/>
                <w:b/>
              </w:rPr>
            </w:pPr>
            <w:r>
              <w:rPr>
                <w:rFonts w:cs="Arial"/>
                <w:b/>
              </w:rPr>
              <w:t>30% discount</w:t>
            </w:r>
          </w:p>
        </w:tc>
        <w:tc>
          <w:tcPr>
            <w:tcW w:w="1808" w:type="dxa"/>
          </w:tcPr>
          <w:p w14:paraId="0AA7748C" w14:textId="77777777" w:rsidR="00D0523D" w:rsidRPr="001F4A27" w:rsidRDefault="001F4A27" w:rsidP="00193ADF">
            <w:pPr>
              <w:autoSpaceDE w:val="0"/>
              <w:autoSpaceDN w:val="0"/>
              <w:jc w:val="center"/>
              <w:rPr>
                <w:b/>
                <w:lang w:val="en-US"/>
              </w:rPr>
            </w:pPr>
            <w:r w:rsidRPr="001F4A27">
              <w:rPr>
                <w:b/>
                <w:lang w:val="en-US"/>
              </w:rPr>
              <w:t xml:space="preserve">cost NON MEMBERS CCMI </w:t>
            </w:r>
          </w:p>
          <w:p w14:paraId="552EE73D" w14:textId="77777777" w:rsidR="00D0523D" w:rsidRPr="001F4A27" w:rsidRDefault="00D0523D" w:rsidP="00193ADF">
            <w:pPr>
              <w:autoSpaceDE w:val="0"/>
              <w:autoSpaceDN w:val="0"/>
              <w:jc w:val="center"/>
              <w:rPr>
                <w:b/>
                <w:lang w:val="en-US"/>
              </w:rPr>
            </w:pPr>
          </w:p>
          <w:p w14:paraId="0369FAD6" w14:textId="77777777" w:rsidR="00D0523D" w:rsidRPr="001F4A27" w:rsidRDefault="001F4A27" w:rsidP="00193ADF">
            <w:pPr>
              <w:autoSpaceDE w:val="0"/>
              <w:autoSpaceDN w:val="0"/>
              <w:jc w:val="center"/>
              <w:rPr>
                <w:rFonts w:cs="Arial"/>
                <w:b/>
                <w:color w:val="FF0000"/>
                <w:sz w:val="28"/>
                <w:szCs w:val="28"/>
                <w:lang w:val="en-US"/>
              </w:rPr>
            </w:pPr>
            <w:r w:rsidRPr="001F4A27">
              <w:rPr>
                <w:b/>
                <w:lang w:val="en-US"/>
              </w:rPr>
              <w:t>upon quotation</w:t>
            </w:r>
          </w:p>
        </w:tc>
      </w:tr>
    </w:tbl>
    <w:p w14:paraId="1177EFDB" w14:textId="77777777" w:rsidR="007232D1" w:rsidRPr="001F4A27" w:rsidRDefault="007232D1" w:rsidP="007232D1">
      <w:pPr>
        <w:spacing w:after="0"/>
        <w:rPr>
          <w:sz w:val="36"/>
          <w:szCs w:val="36"/>
          <w:lang w:val="en-US"/>
        </w:rPr>
      </w:pPr>
    </w:p>
    <w:p w14:paraId="413958DC" w14:textId="77777777" w:rsidR="00D378D9" w:rsidRPr="00D378D9" w:rsidRDefault="00D378D9" w:rsidP="00D378D9">
      <w:pPr>
        <w:pStyle w:val="PargrafodaLista"/>
        <w:numPr>
          <w:ilvl w:val="0"/>
          <w:numId w:val="4"/>
        </w:numPr>
        <w:rPr>
          <w:rFonts w:cs="Arial"/>
          <w:b/>
          <w:color w:val="FF0000"/>
          <w:sz w:val="28"/>
          <w:szCs w:val="28"/>
        </w:rPr>
      </w:pPr>
      <w:r w:rsidRPr="00D378D9">
        <w:rPr>
          <w:rFonts w:cs="Arial"/>
          <w:b/>
          <w:color w:val="FF0000"/>
          <w:sz w:val="28"/>
          <w:szCs w:val="28"/>
        </w:rPr>
        <w:t>EVENTS AND COMMUNICATION</w:t>
      </w:r>
    </w:p>
    <w:tbl>
      <w:tblPr>
        <w:tblStyle w:val="Tabelacomgrade"/>
        <w:tblW w:w="9854" w:type="dxa"/>
        <w:tblLayout w:type="fixed"/>
        <w:tblLook w:val="04A0" w:firstRow="1" w:lastRow="0" w:firstColumn="1" w:lastColumn="0" w:noHBand="0" w:noVBand="1"/>
      </w:tblPr>
      <w:tblGrid>
        <w:gridCol w:w="6487"/>
        <w:gridCol w:w="1559"/>
        <w:gridCol w:w="1808"/>
      </w:tblGrid>
      <w:tr w:rsidR="00205E1B" w14:paraId="7A96DDBC" w14:textId="77777777" w:rsidTr="006F16FC">
        <w:tc>
          <w:tcPr>
            <w:tcW w:w="9854" w:type="dxa"/>
            <w:gridSpan w:val="3"/>
          </w:tcPr>
          <w:p w14:paraId="5012C185" w14:textId="77777777" w:rsidR="00205E1B" w:rsidRPr="006032A5" w:rsidRDefault="00205E1B" w:rsidP="006F16FC">
            <w:pPr>
              <w:tabs>
                <w:tab w:val="left" w:pos="8115"/>
              </w:tabs>
              <w:autoSpaceDE w:val="0"/>
              <w:autoSpaceDN w:val="0"/>
              <w:rPr>
                <w:rFonts w:cs="Arial"/>
                <w:b/>
                <w:color w:val="31849B" w:themeColor="accent5" w:themeShade="BF"/>
                <w:sz w:val="24"/>
                <w:szCs w:val="24"/>
              </w:rPr>
            </w:pPr>
            <w:r w:rsidRPr="00205E1B">
              <w:rPr>
                <w:rFonts w:cs="Arial"/>
                <w:b/>
                <w:color w:val="31849B" w:themeColor="accent5" w:themeShade="BF"/>
                <w:sz w:val="24"/>
                <w:szCs w:val="24"/>
              </w:rPr>
              <w:t>Gala dinner, networking events</w:t>
            </w:r>
          </w:p>
        </w:tc>
      </w:tr>
      <w:tr w:rsidR="00205E1B" w:rsidRPr="00343E31" w14:paraId="191A0E2F" w14:textId="77777777" w:rsidTr="006F16FC">
        <w:tc>
          <w:tcPr>
            <w:tcW w:w="9854" w:type="dxa"/>
            <w:gridSpan w:val="3"/>
          </w:tcPr>
          <w:p w14:paraId="08C56E03" w14:textId="77777777" w:rsidR="00205E1B" w:rsidRPr="00343E31" w:rsidRDefault="00343E31" w:rsidP="006F16FC">
            <w:pPr>
              <w:tabs>
                <w:tab w:val="left" w:pos="8115"/>
              </w:tabs>
              <w:autoSpaceDE w:val="0"/>
              <w:autoSpaceDN w:val="0"/>
              <w:jc w:val="both"/>
              <w:rPr>
                <w:rFonts w:cs="Arial"/>
                <w:i/>
                <w:lang w:val="en-US"/>
              </w:rPr>
            </w:pPr>
            <w:r w:rsidRPr="00343E31">
              <w:rPr>
                <w:rFonts w:cs="Arial"/>
                <w:i/>
                <w:lang w:val="en-US"/>
              </w:rPr>
              <w:t xml:space="preserve">Organization of CCMI branded social events aimed at both companies and institutional entities in order to </w:t>
            </w:r>
            <w:r w:rsidRPr="00343E31">
              <w:rPr>
                <w:rFonts w:cs="Arial"/>
                <w:i/>
                <w:lang w:val="en-US"/>
              </w:rPr>
              <w:lastRenderedPageBreak/>
              <w:t>promote networking for the development of new business contacts and / or increase the membership base. Possibility of placing the event within larger events or at specific times of the year (Italian or local holidays)</w:t>
            </w:r>
          </w:p>
        </w:tc>
      </w:tr>
      <w:tr w:rsidR="00205E1B" w:rsidRPr="006832D2" w14:paraId="42CB9CB7" w14:textId="77777777" w:rsidTr="006F16FC">
        <w:tc>
          <w:tcPr>
            <w:tcW w:w="9854" w:type="dxa"/>
            <w:gridSpan w:val="3"/>
          </w:tcPr>
          <w:p w14:paraId="179ED12E" w14:textId="77777777" w:rsidR="00205E1B" w:rsidRPr="006832D2" w:rsidRDefault="006832D2" w:rsidP="006F16FC">
            <w:pPr>
              <w:tabs>
                <w:tab w:val="left" w:pos="8115"/>
              </w:tabs>
              <w:autoSpaceDE w:val="0"/>
              <w:autoSpaceDN w:val="0"/>
              <w:rPr>
                <w:rFonts w:cs="Arial"/>
                <w:b/>
                <w:color w:val="FF0000"/>
                <w:sz w:val="28"/>
                <w:szCs w:val="28"/>
                <w:lang w:val="en-US"/>
              </w:rPr>
            </w:pPr>
            <w:r w:rsidRPr="006832D2">
              <w:rPr>
                <w:rFonts w:cs="Arial"/>
                <w:b/>
                <w:sz w:val="24"/>
                <w:szCs w:val="24"/>
                <w:lang w:val="en-US"/>
              </w:rPr>
              <w:lastRenderedPageBreak/>
              <w:t xml:space="preserve">contents of the service </w:t>
            </w:r>
            <w:r w:rsidRPr="006832D2">
              <w:rPr>
                <w:rFonts w:cs="Arial"/>
                <w:b/>
                <w:i/>
                <w:sz w:val="24"/>
                <w:szCs w:val="24"/>
                <w:lang w:val="en-US"/>
              </w:rPr>
              <w:t>(unless otherwise agreed with the Customer)</w:t>
            </w:r>
          </w:p>
        </w:tc>
      </w:tr>
      <w:tr w:rsidR="00205E1B" w:rsidRPr="00343E31" w14:paraId="108CE604" w14:textId="77777777" w:rsidTr="006F16FC">
        <w:tc>
          <w:tcPr>
            <w:tcW w:w="9854" w:type="dxa"/>
            <w:gridSpan w:val="3"/>
          </w:tcPr>
          <w:p w14:paraId="1847EB81" w14:textId="77777777" w:rsidR="00343E31" w:rsidRPr="00343E31" w:rsidRDefault="002D4813" w:rsidP="00343E31">
            <w:pPr>
              <w:pStyle w:val="PargrafodaLista"/>
              <w:numPr>
                <w:ilvl w:val="0"/>
                <w:numId w:val="3"/>
              </w:numPr>
              <w:autoSpaceDE w:val="0"/>
              <w:autoSpaceDN w:val="0"/>
              <w:jc w:val="both"/>
              <w:rPr>
                <w:rFonts w:cs="Arial"/>
                <w:lang w:val="en-US"/>
              </w:rPr>
            </w:pPr>
            <w:r>
              <w:rPr>
                <w:rFonts w:cs="Arial"/>
                <w:lang w:val="en-US"/>
              </w:rPr>
              <w:t>d</w:t>
            </w:r>
            <w:r w:rsidR="00343E31" w:rsidRPr="00343E31">
              <w:rPr>
                <w:rFonts w:cs="Arial"/>
                <w:lang w:val="en-US"/>
              </w:rPr>
              <w:t>efinition of the contents with the Customer</w:t>
            </w:r>
          </w:p>
          <w:p w14:paraId="1A22713B"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placing the event on the calendar in the most suitable period</w:t>
            </w:r>
          </w:p>
          <w:p w14:paraId="365EB535" w14:textId="77777777" w:rsidR="00343E31" w:rsidRPr="00343E31" w:rsidRDefault="00343E31" w:rsidP="00343E31">
            <w:pPr>
              <w:pStyle w:val="PargrafodaLista"/>
              <w:numPr>
                <w:ilvl w:val="0"/>
                <w:numId w:val="3"/>
              </w:numPr>
              <w:autoSpaceDE w:val="0"/>
              <w:autoSpaceDN w:val="0"/>
              <w:jc w:val="both"/>
              <w:rPr>
                <w:rFonts w:cs="Arial"/>
              </w:rPr>
            </w:pPr>
            <w:r w:rsidRPr="00343E31">
              <w:rPr>
                <w:rFonts w:cs="Arial"/>
              </w:rPr>
              <w:t>sponsor search</w:t>
            </w:r>
          </w:p>
          <w:p w14:paraId="6A5A84BF"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definition of the type of event (exhibition, show room, tasting, etc.)</w:t>
            </w:r>
          </w:p>
          <w:p w14:paraId="2DA39311"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guest selection and guest invitation management (mailing-recall)</w:t>
            </w:r>
          </w:p>
          <w:p w14:paraId="774DBA6E"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PR service and management of press reports</w:t>
            </w:r>
          </w:p>
          <w:p w14:paraId="7BF60432"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promotion of the event on the Chamber's website and social networks</w:t>
            </w:r>
          </w:p>
          <w:p w14:paraId="280BE448"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logistic organization (venue rental, material preparation, catering)</w:t>
            </w:r>
          </w:p>
          <w:p w14:paraId="6B416A35"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hostess and interpreting service (excluded from the estimate)</w:t>
            </w:r>
          </w:p>
          <w:p w14:paraId="47945B1B" w14:textId="77777777" w:rsidR="00343E31" w:rsidRPr="00343E31" w:rsidRDefault="00343E31" w:rsidP="00343E31">
            <w:pPr>
              <w:pStyle w:val="PargrafodaLista"/>
              <w:numPr>
                <w:ilvl w:val="0"/>
                <w:numId w:val="3"/>
              </w:numPr>
              <w:autoSpaceDE w:val="0"/>
              <w:autoSpaceDN w:val="0"/>
              <w:jc w:val="both"/>
              <w:rPr>
                <w:rFonts w:cs="Arial"/>
                <w:lang w:val="en-US"/>
              </w:rPr>
            </w:pPr>
            <w:r w:rsidRPr="00343E31">
              <w:rPr>
                <w:rFonts w:cs="Arial"/>
                <w:lang w:val="en-US"/>
              </w:rPr>
              <w:t>support for any sending and customs clearance of goods for display / tasting</w:t>
            </w:r>
          </w:p>
          <w:p w14:paraId="2177EB5C" w14:textId="77777777" w:rsidR="00205E1B" w:rsidRPr="00343E31" w:rsidRDefault="00343E31" w:rsidP="00343E31">
            <w:pPr>
              <w:pStyle w:val="PargrafodaLista"/>
              <w:numPr>
                <w:ilvl w:val="0"/>
                <w:numId w:val="3"/>
              </w:numPr>
              <w:autoSpaceDE w:val="0"/>
              <w:autoSpaceDN w:val="0"/>
              <w:spacing w:after="200"/>
              <w:jc w:val="both"/>
              <w:rPr>
                <w:rFonts w:cs="Arial"/>
                <w:lang w:val="en-US"/>
              </w:rPr>
            </w:pPr>
            <w:r w:rsidRPr="00343E31">
              <w:rPr>
                <w:rFonts w:cs="Arial"/>
                <w:lang w:val="en-US"/>
              </w:rPr>
              <w:t>follow up (preparation of post-event reports, translation of reports into local language)</w:t>
            </w:r>
          </w:p>
        </w:tc>
      </w:tr>
      <w:tr w:rsidR="00205E1B" w14:paraId="0881D9B4" w14:textId="77777777" w:rsidTr="006F16FC">
        <w:tc>
          <w:tcPr>
            <w:tcW w:w="9854" w:type="dxa"/>
            <w:gridSpan w:val="3"/>
          </w:tcPr>
          <w:p w14:paraId="0860E6C5" w14:textId="77777777" w:rsidR="00205E1B" w:rsidRDefault="00D378D9" w:rsidP="006F16FC">
            <w:pPr>
              <w:tabs>
                <w:tab w:val="left" w:pos="8115"/>
              </w:tabs>
              <w:autoSpaceDE w:val="0"/>
              <w:autoSpaceDN w:val="0"/>
              <w:rPr>
                <w:rFonts w:cs="Arial"/>
                <w:b/>
                <w:color w:val="FF0000"/>
                <w:sz w:val="28"/>
                <w:szCs w:val="28"/>
              </w:rPr>
            </w:pPr>
            <w:r>
              <w:rPr>
                <w:rFonts w:cs="Arial"/>
                <w:b/>
                <w:sz w:val="24"/>
                <w:szCs w:val="24"/>
              </w:rPr>
              <w:t>mode of delivery</w:t>
            </w:r>
          </w:p>
        </w:tc>
      </w:tr>
      <w:tr w:rsidR="00205E1B" w:rsidRPr="006832D2" w14:paraId="4E5EF249" w14:textId="77777777" w:rsidTr="006F16FC">
        <w:tc>
          <w:tcPr>
            <w:tcW w:w="9854" w:type="dxa"/>
            <w:gridSpan w:val="3"/>
          </w:tcPr>
          <w:p w14:paraId="78898276" w14:textId="77777777" w:rsidR="00205E1B" w:rsidRPr="006832D2" w:rsidRDefault="006832D2" w:rsidP="006F16FC">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205E1B" w14:paraId="2AB4764D" w14:textId="77777777" w:rsidTr="006F16FC">
        <w:tc>
          <w:tcPr>
            <w:tcW w:w="9854" w:type="dxa"/>
            <w:gridSpan w:val="3"/>
          </w:tcPr>
          <w:p w14:paraId="2B81B975" w14:textId="77777777" w:rsidR="00205E1B" w:rsidRDefault="006832D2" w:rsidP="006F16FC">
            <w:pPr>
              <w:tabs>
                <w:tab w:val="left" w:pos="8115"/>
              </w:tabs>
              <w:autoSpaceDE w:val="0"/>
              <w:autoSpaceDN w:val="0"/>
              <w:rPr>
                <w:rFonts w:cs="Arial"/>
                <w:b/>
                <w:color w:val="FF0000"/>
                <w:sz w:val="28"/>
                <w:szCs w:val="28"/>
              </w:rPr>
            </w:pPr>
            <w:r>
              <w:rPr>
                <w:rFonts w:cs="Arial"/>
                <w:b/>
                <w:sz w:val="24"/>
                <w:szCs w:val="24"/>
              </w:rPr>
              <w:t>delivery times</w:t>
            </w:r>
          </w:p>
        </w:tc>
      </w:tr>
      <w:tr w:rsidR="00205E1B" w:rsidRPr="00CC6884" w14:paraId="129543D1" w14:textId="77777777" w:rsidTr="006F16FC">
        <w:tc>
          <w:tcPr>
            <w:tcW w:w="9854" w:type="dxa"/>
            <w:gridSpan w:val="3"/>
          </w:tcPr>
          <w:p w14:paraId="682B35AC"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5CB6EF2F" w14:textId="77777777" w:rsidR="00CC6884" w:rsidRPr="00CC6884" w:rsidRDefault="00CC6884"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8-10 days from the first reply</w:t>
            </w:r>
          </w:p>
          <w:p w14:paraId="7102C6E5" w14:textId="77777777" w:rsidR="00205E1B"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provision of the service to the Customer by the date of the event and, in any case, on the date defined for the event</w:t>
            </w:r>
          </w:p>
        </w:tc>
      </w:tr>
      <w:tr w:rsidR="00205E1B" w:rsidRPr="007E1DDB" w14:paraId="269A660C" w14:textId="77777777" w:rsidTr="009A1686">
        <w:trPr>
          <w:trHeight w:val="570"/>
        </w:trPr>
        <w:tc>
          <w:tcPr>
            <w:tcW w:w="6487" w:type="dxa"/>
          </w:tcPr>
          <w:p w14:paraId="03576FE3" w14:textId="77777777" w:rsidR="00205E1B" w:rsidRDefault="006832D2" w:rsidP="006F16FC">
            <w:pPr>
              <w:tabs>
                <w:tab w:val="left" w:pos="8115"/>
              </w:tabs>
              <w:autoSpaceDE w:val="0"/>
              <w:autoSpaceDN w:val="0"/>
              <w:rPr>
                <w:rFonts w:cs="Arial"/>
                <w:b/>
                <w:sz w:val="24"/>
                <w:szCs w:val="24"/>
              </w:rPr>
            </w:pPr>
            <w:r>
              <w:rPr>
                <w:rFonts w:cs="Arial"/>
                <w:b/>
                <w:sz w:val="24"/>
                <w:szCs w:val="24"/>
              </w:rPr>
              <w:t>costs and payment methods</w:t>
            </w:r>
          </w:p>
          <w:p w14:paraId="4C6C0B77" w14:textId="77777777" w:rsidR="007E1DDB" w:rsidRDefault="007E1DDB" w:rsidP="007E1DDB">
            <w:pPr>
              <w:pStyle w:val="PargrafodaLista"/>
              <w:numPr>
                <w:ilvl w:val="0"/>
                <w:numId w:val="3"/>
              </w:numPr>
              <w:autoSpaceDE w:val="0"/>
              <w:autoSpaceDN w:val="0"/>
              <w:jc w:val="both"/>
              <w:rPr>
                <w:rFonts w:cs="Arial"/>
              </w:rPr>
            </w:pPr>
            <w:r w:rsidRPr="00C066E0">
              <w:rPr>
                <w:rFonts w:cs="Arial"/>
              </w:rPr>
              <w:t>free quote</w:t>
            </w:r>
          </w:p>
          <w:p w14:paraId="6800B051" w14:textId="77777777" w:rsidR="007E1DDB" w:rsidRPr="00C066E0" w:rsidRDefault="007E1DDB" w:rsidP="007E1DDB">
            <w:pPr>
              <w:pStyle w:val="PargrafodaLista"/>
              <w:numPr>
                <w:ilvl w:val="0"/>
                <w:numId w:val="3"/>
              </w:numPr>
              <w:autoSpaceDE w:val="0"/>
              <w:autoSpaceDN w:val="0"/>
              <w:jc w:val="both"/>
              <w:rPr>
                <w:rFonts w:cs="Arial"/>
              </w:rPr>
            </w:pPr>
            <w:r w:rsidRPr="007E1DDB">
              <w:rPr>
                <w:rFonts w:cs="Arial"/>
              </w:rPr>
              <w:t>unit cost of participation</w:t>
            </w:r>
          </w:p>
          <w:p w14:paraId="7D78F654" w14:textId="77777777" w:rsidR="007E1DDB" w:rsidRPr="00C066E0" w:rsidRDefault="007E1DDB" w:rsidP="007E1DDB">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248EEBBB" w14:textId="77777777" w:rsidR="007E1DDB" w:rsidRPr="00C066E0" w:rsidRDefault="007E1DDB" w:rsidP="007E1DDB">
            <w:pPr>
              <w:pStyle w:val="PargrafodaLista"/>
              <w:numPr>
                <w:ilvl w:val="0"/>
                <w:numId w:val="3"/>
              </w:numPr>
              <w:autoSpaceDE w:val="0"/>
              <w:autoSpaceDN w:val="0"/>
              <w:jc w:val="both"/>
              <w:rPr>
                <w:rFonts w:cs="Arial"/>
                <w:lang w:val="en-US"/>
              </w:rPr>
            </w:pPr>
            <w:r>
              <w:rPr>
                <w:rFonts w:cs="Arial"/>
                <w:lang w:val="en-US"/>
              </w:rPr>
              <w:t>6</w:t>
            </w:r>
            <w:r w:rsidRPr="00C066E0">
              <w:rPr>
                <w:rFonts w:cs="Arial"/>
                <w:lang w:val="en-US"/>
              </w:rPr>
              <w:t>0% deposit upon acceptance of the estimate</w:t>
            </w:r>
          </w:p>
          <w:p w14:paraId="19F6181D" w14:textId="77777777" w:rsidR="007E1DDB" w:rsidRPr="007E1DDB" w:rsidRDefault="007E1DDB" w:rsidP="007E1DDB">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1107C656" w14:textId="77777777" w:rsidR="00205E1B" w:rsidRPr="006032A5" w:rsidRDefault="001F4A27" w:rsidP="006F16FC">
            <w:pPr>
              <w:autoSpaceDE w:val="0"/>
              <w:autoSpaceDN w:val="0"/>
              <w:jc w:val="center"/>
              <w:rPr>
                <w:b/>
              </w:rPr>
            </w:pPr>
            <w:r>
              <w:rPr>
                <w:b/>
              </w:rPr>
              <w:t>cost CCMI MEMBERS</w:t>
            </w:r>
          </w:p>
          <w:p w14:paraId="725094C0" w14:textId="77777777" w:rsidR="00205E1B" w:rsidRDefault="00205E1B" w:rsidP="006F16FC">
            <w:pPr>
              <w:autoSpaceDE w:val="0"/>
              <w:autoSpaceDN w:val="0"/>
              <w:jc w:val="center"/>
            </w:pPr>
          </w:p>
          <w:p w14:paraId="18677CD8" w14:textId="77777777" w:rsidR="00205E1B" w:rsidRDefault="001F4A27" w:rsidP="006F16FC">
            <w:pPr>
              <w:autoSpaceDE w:val="0"/>
              <w:autoSpaceDN w:val="0"/>
              <w:jc w:val="center"/>
              <w:rPr>
                <w:rFonts w:cs="Arial"/>
                <w:b/>
              </w:rPr>
            </w:pPr>
            <w:r>
              <w:rPr>
                <w:rFonts w:cs="Arial"/>
                <w:b/>
              </w:rPr>
              <w:t>30% discount</w:t>
            </w:r>
          </w:p>
        </w:tc>
        <w:tc>
          <w:tcPr>
            <w:tcW w:w="1808" w:type="dxa"/>
          </w:tcPr>
          <w:p w14:paraId="552D1DF2" w14:textId="77777777" w:rsidR="00205E1B" w:rsidRPr="001F4A27" w:rsidRDefault="001F4A27" w:rsidP="006F16FC">
            <w:pPr>
              <w:autoSpaceDE w:val="0"/>
              <w:autoSpaceDN w:val="0"/>
              <w:jc w:val="center"/>
              <w:rPr>
                <w:b/>
                <w:lang w:val="en-US"/>
              </w:rPr>
            </w:pPr>
            <w:r w:rsidRPr="001F4A27">
              <w:rPr>
                <w:b/>
                <w:lang w:val="en-US"/>
              </w:rPr>
              <w:t xml:space="preserve">cost NON MEMBERS CCMI </w:t>
            </w:r>
          </w:p>
          <w:p w14:paraId="3EE29E96" w14:textId="77777777" w:rsidR="00205E1B" w:rsidRPr="001F4A27" w:rsidRDefault="00205E1B" w:rsidP="006F16FC">
            <w:pPr>
              <w:autoSpaceDE w:val="0"/>
              <w:autoSpaceDN w:val="0"/>
              <w:jc w:val="center"/>
              <w:rPr>
                <w:b/>
                <w:lang w:val="en-US"/>
              </w:rPr>
            </w:pPr>
          </w:p>
          <w:p w14:paraId="16EAB9E2" w14:textId="77777777" w:rsidR="009A0F2D" w:rsidRPr="007E1DDB" w:rsidRDefault="001F4A27" w:rsidP="007E1DDB">
            <w:pPr>
              <w:autoSpaceDE w:val="0"/>
              <w:autoSpaceDN w:val="0"/>
              <w:jc w:val="center"/>
              <w:rPr>
                <w:b/>
                <w:lang w:val="en-US"/>
              </w:rPr>
            </w:pPr>
            <w:r w:rsidRPr="001F4A27">
              <w:rPr>
                <w:b/>
                <w:lang w:val="en-US"/>
              </w:rPr>
              <w:t>upon quotation</w:t>
            </w:r>
            <w:r w:rsidR="009A0F2D" w:rsidRPr="001F4A27">
              <w:rPr>
                <w:b/>
                <w:lang w:val="en-US"/>
              </w:rPr>
              <w:t xml:space="preserve"> </w:t>
            </w:r>
          </w:p>
          <w:p w14:paraId="45E9E154" w14:textId="77777777" w:rsidR="007E1DDB" w:rsidRPr="007E1DDB" w:rsidRDefault="007E1DDB" w:rsidP="007E1DDB">
            <w:pPr>
              <w:autoSpaceDE w:val="0"/>
              <w:autoSpaceDN w:val="0"/>
              <w:jc w:val="center"/>
              <w:rPr>
                <w:i/>
                <w:sz w:val="18"/>
                <w:szCs w:val="18"/>
                <w:lang w:val="en-US"/>
              </w:rPr>
            </w:pPr>
            <w:r w:rsidRPr="007E1DDB">
              <w:rPr>
                <w:i/>
                <w:sz w:val="18"/>
                <w:szCs w:val="18"/>
                <w:lang w:val="en-US"/>
              </w:rPr>
              <w:t>The price may vary according to the type</w:t>
            </w:r>
          </w:p>
          <w:p w14:paraId="38761F45" w14:textId="77777777" w:rsidR="009A0F2D" w:rsidRPr="007E1DDB" w:rsidRDefault="007E1DDB" w:rsidP="007E1DDB">
            <w:pPr>
              <w:autoSpaceDE w:val="0"/>
              <w:autoSpaceDN w:val="0"/>
              <w:jc w:val="center"/>
              <w:rPr>
                <w:i/>
                <w:sz w:val="18"/>
                <w:szCs w:val="18"/>
                <w:lang w:val="en-US"/>
              </w:rPr>
            </w:pPr>
            <w:r>
              <w:rPr>
                <w:i/>
                <w:sz w:val="18"/>
                <w:szCs w:val="18"/>
                <w:lang w:val="en-US"/>
              </w:rPr>
              <w:t xml:space="preserve">of the event and the number </w:t>
            </w:r>
            <w:r w:rsidRPr="007E1DDB">
              <w:rPr>
                <w:i/>
                <w:sz w:val="18"/>
                <w:szCs w:val="18"/>
                <w:lang w:val="en-US"/>
              </w:rPr>
              <w:t>of the participants</w:t>
            </w:r>
          </w:p>
        </w:tc>
      </w:tr>
    </w:tbl>
    <w:p w14:paraId="0C4994E2" w14:textId="77777777" w:rsidR="00205E1B" w:rsidRPr="007E1DDB" w:rsidRDefault="00205E1B" w:rsidP="007232D1">
      <w:pPr>
        <w:spacing w:after="0"/>
        <w:rPr>
          <w:sz w:val="36"/>
          <w:szCs w:val="36"/>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FC25F4" w14:paraId="47D0C99F" w14:textId="77777777" w:rsidTr="006F16FC">
        <w:tc>
          <w:tcPr>
            <w:tcW w:w="9854" w:type="dxa"/>
            <w:gridSpan w:val="3"/>
          </w:tcPr>
          <w:p w14:paraId="7DE15041" w14:textId="77777777" w:rsidR="00FC25F4" w:rsidRPr="006032A5" w:rsidRDefault="003E7E1B" w:rsidP="006F16FC">
            <w:pPr>
              <w:tabs>
                <w:tab w:val="left" w:pos="8115"/>
              </w:tabs>
              <w:autoSpaceDE w:val="0"/>
              <w:autoSpaceDN w:val="0"/>
              <w:rPr>
                <w:rFonts w:cs="Arial"/>
                <w:b/>
                <w:color w:val="31849B" w:themeColor="accent5" w:themeShade="BF"/>
                <w:sz w:val="24"/>
                <w:szCs w:val="24"/>
              </w:rPr>
            </w:pPr>
            <w:r w:rsidRPr="003E7E1B">
              <w:rPr>
                <w:rFonts w:cs="Arial"/>
                <w:b/>
                <w:color w:val="31849B" w:themeColor="accent5" w:themeShade="BF"/>
                <w:sz w:val="24"/>
                <w:szCs w:val="24"/>
              </w:rPr>
              <w:t>Autonomous events</w:t>
            </w:r>
          </w:p>
        </w:tc>
      </w:tr>
      <w:tr w:rsidR="00FC25F4" w:rsidRPr="00343E31" w14:paraId="654428F7" w14:textId="77777777" w:rsidTr="006F16FC">
        <w:tc>
          <w:tcPr>
            <w:tcW w:w="9854" w:type="dxa"/>
            <w:gridSpan w:val="3"/>
          </w:tcPr>
          <w:p w14:paraId="2FD3A3EB" w14:textId="77777777" w:rsidR="00FC25F4" w:rsidRPr="00343E31" w:rsidRDefault="00343E31" w:rsidP="009A0F2D">
            <w:pPr>
              <w:tabs>
                <w:tab w:val="left" w:pos="8115"/>
              </w:tabs>
              <w:autoSpaceDE w:val="0"/>
              <w:autoSpaceDN w:val="0"/>
              <w:jc w:val="both"/>
              <w:rPr>
                <w:rFonts w:cs="Arial"/>
                <w:i/>
                <w:lang w:val="en-US"/>
              </w:rPr>
            </w:pPr>
            <w:r w:rsidRPr="00343E31">
              <w:rPr>
                <w:rFonts w:cs="Arial"/>
                <w:i/>
                <w:lang w:val="en-US"/>
              </w:rPr>
              <w:t xml:space="preserve">Organization of autonomous promotional events for </w:t>
            </w:r>
            <w:r>
              <w:rPr>
                <w:rFonts w:cs="Arial"/>
                <w:i/>
                <w:lang w:val="en-US"/>
              </w:rPr>
              <w:t>the promotion of a sector/product/</w:t>
            </w:r>
            <w:r w:rsidRPr="00343E31">
              <w:rPr>
                <w:rFonts w:cs="Arial"/>
                <w:i/>
                <w:lang w:val="en-US"/>
              </w:rPr>
              <w:t>territory</w:t>
            </w:r>
          </w:p>
        </w:tc>
      </w:tr>
      <w:tr w:rsidR="00FC25F4" w:rsidRPr="006832D2" w14:paraId="0F58A0DE" w14:textId="77777777" w:rsidTr="006F16FC">
        <w:tc>
          <w:tcPr>
            <w:tcW w:w="9854" w:type="dxa"/>
            <w:gridSpan w:val="3"/>
          </w:tcPr>
          <w:p w14:paraId="02E46739" w14:textId="77777777" w:rsidR="00FC25F4" w:rsidRPr="006832D2" w:rsidRDefault="006832D2" w:rsidP="006F16FC">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FC25F4" w:rsidRPr="00343E31" w14:paraId="67A08F3F" w14:textId="77777777" w:rsidTr="006F16FC">
        <w:tc>
          <w:tcPr>
            <w:tcW w:w="9854" w:type="dxa"/>
            <w:gridSpan w:val="3"/>
          </w:tcPr>
          <w:p w14:paraId="5620301A"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definition of the contents with the Customer</w:t>
            </w:r>
          </w:p>
          <w:p w14:paraId="2BE242EB"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 xml:space="preserve">definition of the type of event (exhibition, show room, tasting, </w:t>
            </w:r>
            <w:proofErr w:type="spellStart"/>
            <w:r w:rsidRPr="00343E31">
              <w:rPr>
                <w:lang w:val="en-US"/>
              </w:rPr>
              <w:t>etc</w:t>
            </w:r>
            <w:proofErr w:type="spellEnd"/>
            <w:r w:rsidRPr="00343E31">
              <w:rPr>
                <w:lang w:val="en-US"/>
              </w:rPr>
              <w:t>)</w:t>
            </w:r>
          </w:p>
          <w:p w14:paraId="222DF34F"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guest selection and mailing-recall</w:t>
            </w:r>
          </w:p>
          <w:p w14:paraId="57DBF18B"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PR service and management of press reports</w:t>
            </w:r>
          </w:p>
          <w:p w14:paraId="2BCE4527"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promotion of the event on the Chamber's website and social networks</w:t>
            </w:r>
          </w:p>
          <w:p w14:paraId="233FB2F9"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logistic organization (venue rental, material preparation, hostess and interpreting service, catering)</w:t>
            </w:r>
          </w:p>
          <w:p w14:paraId="5DC1D113" w14:textId="77777777" w:rsidR="00343E31" w:rsidRPr="00343E31" w:rsidRDefault="00343E31" w:rsidP="00343E31">
            <w:pPr>
              <w:pStyle w:val="PargrafodaLista"/>
              <w:numPr>
                <w:ilvl w:val="0"/>
                <w:numId w:val="14"/>
              </w:numPr>
              <w:autoSpaceDE w:val="0"/>
              <w:autoSpaceDN w:val="0"/>
              <w:jc w:val="both"/>
              <w:rPr>
                <w:lang w:val="en-US"/>
              </w:rPr>
            </w:pPr>
            <w:r w:rsidRPr="00343E31">
              <w:rPr>
                <w:lang w:val="en-US"/>
              </w:rPr>
              <w:t>support for possible sending and customs clearance of goods for display / tasting</w:t>
            </w:r>
          </w:p>
          <w:p w14:paraId="6F7E9ED7" w14:textId="77777777" w:rsidR="00FC25F4" w:rsidRPr="00343E31" w:rsidRDefault="00343E31" w:rsidP="00343E31">
            <w:pPr>
              <w:pStyle w:val="PargrafodaLista"/>
              <w:numPr>
                <w:ilvl w:val="0"/>
                <w:numId w:val="14"/>
              </w:numPr>
              <w:autoSpaceDE w:val="0"/>
              <w:autoSpaceDN w:val="0"/>
              <w:jc w:val="both"/>
              <w:rPr>
                <w:rFonts w:cs="Arial"/>
                <w:lang w:val="en-US"/>
              </w:rPr>
            </w:pPr>
            <w:r w:rsidRPr="00343E31">
              <w:rPr>
                <w:lang w:val="en-US"/>
              </w:rPr>
              <w:t>follow up (preparation of post-event reports, translation of reports in local language)</w:t>
            </w:r>
          </w:p>
        </w:tc>
      </w:tr>
      <w:tr w:rsidR="00FC25F4" w14:paraId="5A7EC79E" w14:textId="77777777" w:rsidTr="006F16FC">
        <w:tc>
          <w:tcPr>
            <w:tcW w:w="9854" w:type="dxa"/>
            <w:gridSpan w:val="3"/>
          </w:tcPr>
          <w:p w14:paraId="15A44885" w14:textId="77777777" w:rsidR="00FC25F4" w:rsidRDefault="00D378D9" w:rsidP="006F16FC">
            <w:pPr>
              <w:tabs>
                <w:tab w:val="left" w:pos="8115"/>
              </w:tabs>
              <w:autoSpaceDE w:val="0"/>
              <w:autoSpaceDN w:val="0"/>
              <w:rPr>
                <w:rFonts w:cs="Arial"/>
                <w:b/>
                <w:color w:val="FF0000"/>
                <w:sz w:val="28"/>
                <w:szCs w:val="28"/>
              </w:rPr>
            </w:pPr>
            <w:r>
              <w:rPr>
                <w:rFonts w:cs="Arial"/>
                <w:b/>
                <w:sz w:val="24"/>
                <w:szCs w:val="24"/>
              </w:rPr>
              <w:t>mode of delivery</w:t>
            </w:r>
          </w:p>
        </w:tc>
      </w:tr>
      <w:tr w:rsidR="00FC25F4" w:rsidRPr="006832D2" w14:paraId="05D6DD6F" w14:textId="77777777" w:rsidTr="006F16FC">
        <w:tc>
          <w:tcPr>
            <w:tcW w:w="9854" w:type="dxa"/>
            <w:gridSpan w:val="3"/>
          </w:tcPr>
          <w:p w14:paraId="4CBCE62B" w14:textId="77777777" w:rsidR="00FC25F4" w:rsidRPr="006832D2" w:rsidRDefault="006832D2" w:rsidP="006F16FC">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FC25F4" w14:paraId="6BAF54BA" w14:textId="77777777" w:rsidTr="006F16FC">
        <w:tc>
          <w:tcPr>
            <w:tcW w:w="9854" w:type="dxa"/>
            <w:gridSpan w:val="3"/>
          </w:tcPr>
          <w:p w14:paraId="1EF9AEB0" w14:textId="77777777" w:rsidR="00FC25F4" w:rsidRDefault="006832D2" w:rsidP="006F16FC">
            <w:pPr>
              <w:tabs>
                <w:tab w:val="left" w:pos="8115"/>
              </w:tabs>
              <w:autoSpaceDE w:val="0"/>
              <w:autoSpaceDN w:val="0"/>
              <w:rPr>
                <w:rFonts w:cs="Arial"/>
                <w:b/>
                <w:color w:val="FF0000"/>
                <w:sz w:val="28"/>
                <w:szCs w:val="28"/>
              </w:rPr>
            </w:pPr>
            <w:r>
              <w:rPr>
                <w:rFonts w:cs="Arial"/>
                <w:b/>
                <w:sz w:val="24"/>
                <w:szCs w:val="24"/>
              </w:rPr>
              <w:t>delivery times</w:t>
            </w:r>
          </w:p>
        </w:tc>
      </w:tr>
      <w:tr w:rsidR="00FC25F4" w:rsidRPr="00CC6884" w14:paraId="3A5E56D9" w14:textId="77777777" w:rsidTr="006F16FC">
        <w:tc>
          <w:tcPr>
            <w:tcW w:w="9854" w:type="dxa"/>
            <w:gridSpan w:val="3"/>
          </w:tcPr>
          <w:p w14:paraId="405245A7"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2F46E8AB" w14:textId="77777777" w:rsidR="00CC6884" w:rsidRPr="00CC6884" w:rsidRDefault="00CC6884"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8-10 days from the first reply</w:t>
            </w:r>
          </w:p>
          <w:p w14:paraId="4E58A929" w14:textId="77777777" w:rsidR="00FC25F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provision of the service to the Customer by the date of the event and, in any case, on the date defined for the event</w:t>
            </w:r>
          </w:p>
        </w:tc>
      </w:tr>
      <w:tr w:rsidR="00FC25F4" w:rsidRPr="007E1DDB" w14:paraId="3705828A" w14:textId="77777777" w:rsidTr="009A1686">
        <w:trPr>
          <w:trHeight w:val="570"/>
        </w:trPr>
        <w:tc>
          <w:tcPr>
            <w:tcW w:w="6487" w:type="dxa"/>
          </w:tcPr>
          <w:p w14:paraId="50368B36" w14:textId="77777777" w:rsidR="00FC25F4" w:rsidRDefault="006832D2" w:rsidP="006F16FC">
            <w:pPr>
              <w:tabs>
                <w:tab w:val="left" w:pos="8115"/>
              </w:tabs>
              <w:autoSpaceDE w:val="0"/>
              <w:autoSpaceDN w:val="0"/>
              <w:rPr>
                <w:rFonts w:cs="Arial"/>
                <w:b/>
                <w:sz w:val="24"/>
                <w:szCs w:val="24"/>
              </w:rPr>
            </w:pPr>
            <w:r>
              <w:rPr>
                <w:rFonts w:cs="Arial"/>
                <w:b/>
                <w:sz w:val="24"/>
                <w:szCs w:val="24"/>
              </w:rPr>
              <w:lastRenderedPageBreak/>
              <w:t>costs and payment methods</w:t>
            </w:r>
          </w:p>
          <w:p w14:paraId="5787824A" w14:textId="77777777" w:rsidR="007E1DDB" w:rsidRPr="007E1DDB" w:rsidRDefault="007E1DDB" w:rsidP="007E1DDB">
            <w:pPr>
              <w:pStyle w:val="PargrafodaLista"/>
              <w:numPr>
                <w:ilvl w:val="0"/>
                <w:numId w:val="3"/>
              </w:numPr>
              <w:autoSpaceDE w:val="0"/>
              <w:autoSpaceDN w:val="0"/>
              <w:jc w:val="both"/>
              <w:rPr>
                <w:rFonts w:cs="Arial"/>
              </w:rPr>
            </w:pPr>
            <w:r w:rsidRPr="007E1DDB">
              <w:rPr>
                <w:rFonts w:cs="Arial"/>
              </w:rPr>
              <w:t>free quote</w:t>
            </w:r>
          </w:p>
          <w:p w14:paraId="049E2B66" w14:textId="77777777" w:rsidR="007E1DDB" w:rsidRPr="007E1DDB" w:rsidRDefault="007E1DDB" w:rsidP="007E1DDB">
            <w:pPr>
              <w:pStyle w:val="PargrafodaLista"/>
              <w:numPr>
                <w:ilvl w:val="0"/>
                <w:numId w:val="3"/>
              </w:numPr>
              <w:autoSpaceDE w:val="0"/>
              <w:autoSpaceDN w:val="0"/>
              <w:jc w:val="both"/>
              <w:rPr>
                <w:rFonts w:cs="Arial"/>
              </w:rPr>
            </w:pPr>
            <w:r w:rsidRPr="007E1DDB">
              <w:rPr>
                <w:rFonts w:cs="Arial"/>
              </w:rPr>
              <w:t>unit cost of participation</w:t>
            </w:r>
          </w:p>
          <w:p w14:paraId="42F3ABB7" w14:textId="77777777" w:rsidR="007E1DDB" w:rsidRPr="007E1DDB" w:rsidRDefault="007E1DDB" w:rsidP="007E1DDB">
            <w:pPr>
              <w:pStyle w:val="PargrafodaLista"/>
              <w:numPr>
                <w:ilvl w:val="0"/>
                <w:numId w:val="3"/>
              </w:numPr>
              <w:autoSpaceDE w:val="0"/>
              <w:autoSpaceDN w:val="0"/>
              <w:jc w:val="both"/>
              <w:rPr>
                <w:rFonts w:cs="Arial"/>
                <w:lang w:val="en-US"/>
              </w:rPr>
            </w:pPr>
            <w:r w:rsidRPr="007E1DDB">
              <w:rPr>
                <w:rFonts w:cs="Arial"/>
                <w:lang w:val="en-US"/>
              </w:rPr>
              <w:t>cost of the service calculated on the basis of the employment or man/days and the out-of-pocket costs for the realization of the service</w:t>
            </w:r>
          </w:p>
          <w:p w14:paraId="190F6625" w14:textId="77777777" w:rsidR="007E1DDB" w:rsidRPr="007E1DDB" w:rsidRDefault="007E1DDB" w:rsidP="007E1DDB">
            <w:pPr>
              <w:pStyle w:val="PargrafodaLista"/>
              <w:numPr>
                <w:ilvl w:val="0"/>
                <w:numId w:val="3"/>
              </w:numPr>
              <w:autoSpaceDE w:val="0"/>
              <w:autoSpaceDN w:val="0"/>
              <w:jc w:val="both"/>
              <w:rPr>
                <w:rFonts w:cs="Arial"/>
                <w:lang w:val="en-US"/>
              </w:rPr>
            </w:pPr>
            <w:r w:rsidRPr="007E1DDB">
              <w:rPr>
                <w:rFonts w:cs="Arial"/>
                <w:lang w:val="en-US"/>
              </w:rPr>
              <w:t>60% deposit upon acceptance of the estimate</w:t>
            </w:r>
          </w:p>
          <w:p w14:paraId="7ECE6B09" w14:textId="77777777" w:rsidR="00FC25F4" w:rsidRPr="007E1DDB" w:rsidRDefault="007E1DDB" w:rsidP="007E1DDB">
            <w:pPr>
              <w:pStyle w:val="PargrafodaLista"/>
              <w:numPr>
                <w:ilvl w:val="0"/>
                <w:numId w:val="3"/>
              </w:numPr>
              <w:autoSpaceDE w:val="0"/>
              <w:autoSpaceDN w:val="0"/>
              <w:jc w:val="both"/>
              <w:rPr>
                <w:rFonts w:cs="Arial"/>
                <w:lang w:val="en-US"/>
              </w:rPr>
            </w:pPr>
            <w:r w:rsidRPr="007E1DDB">
              <w:rPr>
                <w:rFonts w:cs="Arial"/>
                <w:lang w:val="en-US"/>
              </w:rPr>
              <w:t>balance within 15 days from the invoice date</w:t>
            </w:r>
          </w:p>
        </w:tc>
        <w:tc>
          <w:tcPr>
            <w:tcW w:w="1559" w:type="dxa"/>
          </w:tcPr>
          <w:p w14:paraId="4FED310E" w14:textId="77777777" w:rsidR="00FC25F4" w:rsidRPr="006032A5" w:rsidRDefault="001F4A27" w:rsidP="006F16FC">
            <w:pPr>
              <w:autoSpaceDE w:val="0"/>
              <w:autoSpaceDN w:val="0"/>
              <w:jc w:val="center"/>
              <w:rPr>
                <w:b/>
              </w:rPr>
            </w:pPr>
            <w:r>
              <w:rPr>
                <w:b/>
              </w:rPr>
              <w:t>cost CCMI MEMBERS</w:t>
            </w:r>
          </w:p>
          <w:p w14:paraId="597FB86E" w14:textId="77777777" w:rsidR="00FC25F4" w:rsidRDefault="00FC25F4" w:rsidP="006F16FC">
            <w:pPr>
              <w:autoSpaceDE w:val="0"/>
              <w:autoSpaceDN w:val="0"/>
              <w:jc w:val="center"/>
            </w:pPr>
          </w:p>
          <w:p w14:paraId="13D345B5" w14:textId="77777777" w:rsidR="00FC25F4" w:rsidRDefault="001F4A27" w:rsidP="006F16FC">
            <w:pPr>
              <w:autoSpaceDE w:val="0"/>
              <w:autoSpaceDN w:val="0"/>
              <w:jc w:val="center"/>
              <w:rPr>
                <w:rFonts w:cs="Arial"/>
                <w:b/>
              </w:rPr>
            </w:pPr>
            <w:r>
              <w:rPr>
                <w:rFonts w:cs="Arial"/>
                <w:b/>
              </w:rPr>
              <w:t>30% discount</w:t>
            </w:r>
          </w:p>
        </w:tc>
        <w:tc>
          <w:tcPr>
            <w:tcW w:w="1808" w:type="dxa"/>
          </w:tcPr>
          <w:p w14:paraId="2B25D9E4" w14:textId="77777777" w:rsidR="00FC25F4" w:rsidRPr="001F4A27" w:rsidRDefault="001F4A27" w:rsidP="006F16FC">
            <w:pPr>
              <w:autoSpaceDE w:val="0"/>
              <w:autoSpaceDN w:val="0"/>
              <w:jc w:val="center"/>
              <w:rPr>
                <w:b/>
                <w:lang w:val="en-US"/>
              </w:rPr>
            </w:pPr>
            <w:r w:rsidRPr="001F4A27">
              <w:rPr>
                <w:b/>
                <w:lang w:val="en-US"/>
              </w:rPr>
              <w:t xml:space="preserve">cost NON MEMBERS CCMI </w:t>
            </w:r>
          </w:p>
          <w:p w14:paraId="6624CEF3" w14:textId="77777777" w:rsidR="00FC25F4" w:rsidRPr="001F4A27" w:rsidRDefault="00FC25F4" w:rsidP="006F16FC">
            <w:pPr>
              <w:autoSpaceDE w:val="0"/>
              <w:autoSpaceDN w:val="0"/>
              <w:jc w:val="center"/>
              <w:rPr>
                <w:b/>
                <w:lang w:val="en-US"/>
              </w:rPr>
            </w:pPr>
          </w:p>
          <w:p w14:paraId="2D24394A" w14:textId="77777777" w:rsidR="00FC25F4" w:rsidRPr="001F4A27" w:rsidRDefault="001F4A27" w:rsidP="006F16FC">
            <w:pPr>
              <w:autoSpaceDE w:val="0"/>
              <w:autoSpaceDN w:val="0"/>
              <w:jc w:val="center"/>
              <w:rPr>
                <w:b/>
                <w:lang w:val="en-US"/>
              </w:rPr>
            </w:pPr>
            <w:r w:rsidRPr="001F4A27">
              <w:rPr>
                <w:b/>
                <w:lang w:val="en-US"/>
              </w:rPr>
              <w:t>upon quotation</w:t>
            </w:r>
          </w:p>
          <w:p w14:paraId="61B68CC5" w14:textId="77777777" w:rsidR="007E1DDB" w:rsidRPr="007E1DDB" w:rsidRDefault="007E1DDB" w:rsidP="007E1DDB">
            <w:pPr>
              <w:autoSpaceDE w:val="0"/>
              <w:autoSpaceDN w:val="0"/>
              <w:jc w:val="center"/>
              <w:rPr>
                <w:i/>
                <w:sz w:val="18"/>
                <w:szCs w:val="18"/>
                <w:lang w:val="en-US"/>
              </w:rPr>
            </w:pPr>
            <w:r w:rsidRPr="007E1DDB">
              <w:rPr>
                <w:i/>
                <w:sz w:val="18"/>
                <w:szCs w:val="18"/>
                <w:lang w:val="en-US"/>
              </w:rPr>
              <w:t>The price may vary according to the type</w:t>
            </w:r>
          </w:p>
          <w:p w14:paraId="334346F2" w14:textId="77777777" w:rsidR="006651D8" w:rsidRPr="007E1DDB" w:rsidRDefault="007E1DDB" w:rsidP="007E1DDB">
            <w:pPr>
              <w:autoSpaceDE w:val="0"/>
              <w:autoSpaceDN w:val="0"/>
              <w:jc w:val="center"/>
              <w:rPr>
                <w:i/>
                <w:sz w:val="18"/>
                <w:szCs w:val="18"/>
                <w:highlight w:val="red"/>
                <w:lang w:val="en-US"/>
              </w:rPr>
            </w:pPr>
            <w:r>
              <w:rPr>
                <w:i/>
                <w:sz w:val="18"/>
                <w:szCs w:val="18"/>
                <w:lang w:val="en-US"/>
              </w:rPr>
              <w:t xml:space="preserve">of the event and the number </w:t>
            </w:r>
            <w:r w:rsidRPr="007E1DDB">
              <w:rPr>
                <w:i/>
                <w:sz w:val="18"/>
                <w:szCs w:val="18"/>
                <w:lang w:val="en-US"/>
              </w:rPr>
              <w:t>of the participants</w:t>
            </w:r>
          </w:p>
        </w:tc>
      </w:tr>
    </w:tbl>
    <w:p w14:paraId="696DACB1" w14:textId="77777777" w:rsidR="00DD327A" w:rsidRPr="007E1DDB" w:rsidRDefault="00DD327A">
      <w:pPr>
        <w:tabs>
          <w:tab w:val="left" w:pos="8115"/>
        </w:tabs>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5726A2" w:rsidRPr="003E7E1B" w14:paraId="64E0356D" w14:textId="77777777" w:rsidTr="006F16FC">
        <w:tc>
          <w:tcPr>
            <w:tcW w:w="9854" w:type="dxa"/>
            <w:gridSpan w:val="3"/>
          </w:tcPr>
          <w:p w14:paraId="2F86E3DC" w14:textId="77777777" w:rsidR="005726A2" w:rsidRPr="003E7E1B" w:rsidRDefault="003E7E1B" w:rsidP="006F16FC">
            <w:pPr>
              <w:tabs>
                <w:tab w:val="left" w:pos="8115"/>
              </w:tabs>
              <w:autoSpaceDE w:val="0"/>
              <w:autoSpaceDN w:val="0"/>
              <w:rPr>
                <w:rFonts w:cs="Arial"/>
                <w:b/>
                <w:color w:val="31849B" w:themeColor="accent5" w:themeShade="BF"/>
                <w:sz w:val="24"/>
                <w:szCs w:val="24"/>
                <w:lang w:val="en-US"/>
              </w:rPr>
            </w:pPr>
            <w:r w:rsidRPr="003E7E1B">
              <w:rPr>
                <w:rFonts w:cs="Arial"/>
                <w:b/>
                <w:color w:val="31849B" w:themeColor="accent5" w:themeShade="BF"/>
                <w:sz w:val="24"/>
                <w:szCs w:val="24"/>
                <w:lang w:val="en-US"/>
              </w:rPr>
              <w:t>Advertisements in magazines and electronic media</w:t>
            </w:r>
          </w:p>
        </w:tc>
      </w:tr>
      <w:tr w:rsidR="005726A2" w:rsidRPr="00343E31" w14:paraId="152BED31" w14:textId="77777777" w:rsidTr="006F16FC">
        <w:tc>
          <w:tcPr>
            <w:tcW w:w="9854" w:type="dxa"/>
            <w:gridSpan w:val="3"/>
          </w:tcPr>
          <w:p w14:paraId="086E93E2" w14:textId="77777777" w:rsidR="005726A2" w:rsidRPr="00343E31" w:rsidRDefault="00343E31" w:rsidP="006F16FC">
            <w:pPr>
              <w:tabs>
                <w:tab w:val="left" w:pos="8115"/>
              </w:tabs>
              <w:autoSpaceDE w:val="0"/>
              <w:autoSpaceDN w:val="0"/>
              <w:jc w:val="both"/>
              <w:rPr>
                <w:rFonts w:cs="Arial"/>
                <w:i/>
                <w:lang w:val="en-US"/>
              </w:rPr>
            </w:pPr>
            <w:r w:rsidRPr="00343E31">
              <w:rPr>
                <w:rFonts w:cs="Arial"/>
                <w:i/>
                <w:lang w:val="en-US"/>
              </w:rPr>
              <w:t>Publication of promotional and advertising material in electronic magazines and media</w:t>
            </w:r>
          </w:p>
        </w:tc>
      </w:tr>
      <w:tr w:rsidR="005726A2" w:rsidRPr="006832D2" w14:paraId="4C7D1DB2" w14:textId="77777777" w:rsidTr="006F16FC">
        <w:tc>
          <w:tcPr>
            <w:tcW w:w="9854" w:type="dxa"/>
            <w:gridSpan w:val="3"/>
          </w:tcPr>
          <w:p w14:paraId="51372B18" w14:textId="77777777" w:rsidR="005726A2" w:rsidRPr="006832D2" w:rsidRDefault="006832D2" w:rsidP="006F16FC">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5726A2" w:rsidRPr="00343E31" w14:paraId="0338FB21" w14:textId="77777777" w:rsidTr="006F16FC">
        <w:tc>
          <w:tcPr>
            <w:tcW w:w="9854" w:type="dxa"/>
            <w:gridSpan w:val="3"/>
          </w:tcPr>
          <w:p w14:paraId="76E917AB"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definition of the contents with the Customer</w:t>
            </w:r>
          </w:p>
          <w:p w14:paraId="673DEB70"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identification of the most suitable press and media bodies for the type of communication and type of customer</w:t>
            </w:r>
          </w:p>
          <w:p w14:paraId="4D7E0C51"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definition of the number of pages and placement of the advertisement</w:t>
            </w:r>
          </w:p>
          <w:p w14:paraId="77AB5717" w14:textId="77777777" w:rsidR="005726A2"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definition of the promotional-advertising message also in consideration of the cultural characteristics and the local reference target</w:t>
            </w:r>
          </w:p>
        </w:tc>
      </w:tr>
      <w:tr w:rsidR="006832D2" w14:paraId="6DACE3EB" w14:textId="77777777" w:rsidTr="006F16FC">
        <w:tc>
          <w:tcPr>
            <w:tcW w:w="9854" w:type="dxa"/>
            <w:gridSpan w:val="3"/>
          </w:tcPr>
          <w:p w14:paraId="3C06D883"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3FECBD52" w14:textId="77777777" w:rsidTr="006F16FC">
        <w:tc>
          <w:tcPr>
            <w:tcW w:w="9854" w:type="dxa"/>
            <w:gridSpan w:val="3"/>
          </w:tcPr>
          <w:p w14:paraId="1CB0A669" w14:textId="77777777" w:rsidR="006832D2" w:rsidRPr="006832D2" w:rsidRDefault="006832D2" w:rsidP="006F16FC">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2A3B2A27" w14:textId="77777777" w:rsidTr="006F16FC">
        <w:tc>
          <w:tcPr>
            <w:tcW w:w="9854" w:type="dxa"/>
            <w:gridSpan w:val="3"/>
          </w:tcPr>
          <w:p w14:paraId="7827CEF3" w14:textId="77777777" w:rsidR="006832D2" w:rsidRDefault="006832D2" w:rsidP="006F16FC">
            <w:pPr>
              <w:tabs>
                <w:tab w:val="left" w:pos="8115"/>
              </w:tabs>
              <w:autoSpaceDE w:val="0"/>
              <w:autoSpaceDN w:val="0"/>
              <w:rPr>
                <w:rFonts w:cs="Arial"/>
                <w:b/>
                <w:color w:val="FF0000"/>
                <w:sz w:val="28"/>
                <w:szCs w:val="28"/>
              </w:rPr>
            </w:pPr>
            <w:r>
              <w:rPr>
                <w:rFonts w:cs="Arial"/>
                <w:b/>
                <w:sz w:val="24"/>
                <w:szCs w:val="24"/>
              </w:rPr>
              <w:t>delivery times</w:t>
            </w:r>
          </w:p>
        </w:tc>
      </w:tr>
      <w:tr w:rsidR="006832D2" w:rsidRPr="00CC6884" w14:paraId="12970C5C" w14:textId="77777777" w:rsidTr="006F16FC">
        <w:tc>
          <w:tcPr>
            <w:tcW w:w="9854" w:type="dxa"/>
            <w:gridSpan w:val="3"/>
          </w:tcPr>
          <w:p w14:paraId="3ACCE6F8"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61C598E6" w14:textId="77777777" w:rsidR="00CC6884" w:rsidRPr="00CC6884" w:rsidRDefault="00CC6884"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7487A377" w14:textId="77777777" w:rsidR="006832D2"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provision of the service to the Customer on the date defined for the event</w:t>
            </w:r>
          </w:p>
        </w:tc>
      </w:tr>
      <w:tr w:rsidR="006832D2" w:rsidRPr="001F4A27" w14:paraId="61F3BA97" w14:textId="77777777" w:rsidTr="009A1686">
        <w:trPr>
          <w:trHeight w:val="570"/>
        </w:trPr>
        <w:tc>
          <w:tcPr>
            <w:tcW w:w="6487" w:type="dxa"/>
          </w:tcPr>
          <w:p w14:paraId="47C1F046" w14:textId="77777777" w:rsidR="006832D2" w:rsidRDefault="006832D2" w:rsidP="006F16FC">
            <w:pPr>
              <w:tabs>
                <w:tab w:val="left" w:pos="8115"/>
              </w:tabs>
              <w:autoSpaceDE w:val="0"/>
              <w:autoSpaceDN w:val="0"/>
              <w:rPr>
                <w:rFonts w:cs="Arial"/>
                <w:b/>
                <w:sz w:val="24"/>
                <w:szCs w:val="24"/>
              </w:rPr>
            </w:pPr>
            <w:r>
              <w:rPr>
                <w:rFonts w:cs="Arial"/>
                <w:b/>
                <w:sz w:val="24"/>
                <w:szCs w:val="24"/>
              </w:rPr>
              <w:t>costs and payment methods</w:t>
            </w:r>
          </w:p>
          <w:p w14:paraId="762B98E0" w14:textId="77777777" w:rsidR="00C066E0" w:rsidRPr="00C066E0" w:rsidRDefault="00C066E0" w:rsidP="00C066E0">
            <w:pPr>
              <w:pStyle w:val="PargrafodaLista"/>
              <w:numPr>
                <w:ilvl w:val="0"/>
                <w:numId w:val="3"/>
              </w:numPr>
              <w:rPr>
                <w:rFonts w:cs="Arial"/>
              </w:rPr>
            </w:pPr>
            <w:r w:rsidRPr="00C066E0">
              <w:rPr>
                <w:rFonts w:cs="Arial"/>
              </w:rPr>
              <w:t>free quote</w:t>
            </w:r>
          </w:p>
          <w:p w14:paraId="0194B55A" w14:textId="77777777" w:rsidR="00C066E0" w:rsidRPr="00C066E0" w:rsidRDefault="00C066E0" w:rsidP="00C066E0">
            <w:pPr>
              <w:pStyle w:val="PargrafodaLista"/>
              <w:numPr>
                <w:ilvl w:val="0"/>
                <w:numId w:val="3"/>
              </w:numPr>
              <w:rPr>
                <w:rFonts w:cs="Arial"/>
                <w:lang w:val="en-US"/>
              </w:rPr>
            </w:pPr>
            <w:r w:rsidRPr="00C066E0">
              <w:rPr>
                <w:rFonts w:cs="Arial"/>
                <w:lang w:val="en-US"/>
              </w:rPr>
              <w:t>cost of the service calculated on the basis of the employment or man/days and the out-of-pocket costs for the realization of the service</w:t>
            </w:r>
          </w:p>
          <w:p w14:paraId="40FDE76E" w14:textId="77777777" w:rsidR="00C066E0" w:rsidRPr="00C066E0" w:rsidRDefault="00C066E0" w:rsidP="00C066E0">
            <w:pPr>
              <w:pStyle w:val="PargrafodaLista"/>
              <w:numPr>
                <w:ilvl w:val="0"/>
                <w:numId w:val="3"/>
              </w:numPr>
              <w:rPr>
                <w:rFonts w:cs="Arial"/>
                <w:lang w:val="en-US"/>
              </w:rPr>
            </w:pPr>
            <w:r w:rsidRPr="00C066E0">
              <w:rPr>
                <w:rFonts w:cs="Arial"/>
                <w:lang w:val="en-US"/>
              </w:rPr>
              <w:t>50% deposit upon acceptance of the estimate</w:t>
            </w:r>
          </w:p>
          <w:p w14:paraId="67A44778" w14:textId="77777777" w:rsidR="006832D2"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2456AA1A" w14:textId="77777777" w:rsidR="006832D2" w:rsidRPr="006032A5" w:rsidRDefault="001F4A27" w:rsidP="006F16FC">
            <w:pPr>
              <w:autoSpaceDE w:val="0"/>
              <w:autoSpaceDN w:val="0"/>
              <w:jc w:val="center"/>
              <w:rPr>
                <w:b/>
              </w:rPr>
            </w:pPr>
            <w:r>
              <w:rPr>
                <w:b/>
              </w:rPr>
              <w:t>cost CCMI MEMBERS</w:t>
            </w:r>
          </w:p>
          <w:p w14:paraId="2BC86351" w14:textId="77777777" w:rsidR="006832D2" w:rsidRDefault="006832D2" w:rsidP="006F16FC">
            <w:pPr>
              <w:autoSpaceDE w:val="0"/>
              <w:autoSpaceDN w:val="0"/>
              <w:jc w:val="center"/>
            </w:pPr>
          </w:p>
          <w:p w14:paraId="4196D2EC" w14:textId="77777777" w:rsidR="006832D2" w:rsidRDefault="001F4A27" w:rsidP="006F16FC">
            <w:pPr>
              <w:autoSpaceDE w:val="0"/>
              <w:autoSpaceDN w:val="0"/>
              <w:jc w:val="center"/>
              <w:rPr>
                <w:rFonts w:cs="Arial"/>
                <w:b/>
              </w:rPr>
            </w:pPr>
            <w:r>
              <w:rPr>
                <w:rFonts w:cs="Arial"/>
                <w:b/>
              </w:rPr>
              <w:t>30% discount</w:t>
            </w:r>
          </w:p>
        </w:tc>
        <w:tc>
          <w:tcPr>
            <w:tcW w:w="1808" w:type="dxa"/>
          </w:tcPr>
          <w:p w14:paraId="52267FED" w14:textId="77777777" w:rsidR="006832D2" w:rsidRPr="001F4A27" w:rsidRDefault="001F4A27" w:rsidP="006F16FC">
            <w:pPr>
              <w:autoSpaceDE w:val="0"/>
              <w:autoSpaceDN w:val="0"/>
              <w:jc w:val="center"/>
              <w:rPr>
                <w:b/>
                <w:lang w:val="en-US"/>
              </w:rPr>
            </w:pPr>
            <w:r w:rsidRPr="001F4A27">
              <w:rPr>
                <w:b/>
                <w:lang w:val="en-US"/>
              </w:rPr>
              <w:t xml:space="preserve">cost NON MEMBERS CCMI </w:t>
            </w:r>
          </w:p>
          <w:p w14:paraId="2A0678EC" w14:textId="77777777" w:rsidR="006832D2" w:rsidRPr="001F4A27" w:rsidRDefault="006832D2" w:rsidP="006F16FC">
            <w:pPr>
              <w:autoSpaceDE w:val="0"/>
              <w:autoSpaceDN w:val="0"/>
              <w:jc w:val="center"/>
              <w:rPr>
                <w:b/>
                <w:lang w:val="en-US"/>
              </w:rPr>
            </w:pPr>
          </w:p>
          <w:p w14:paraId="5559B6B2" w14:textId="77777777" w:rsidR="006832D2" w:rsidRPr="001F4A27" w:rsidRDefault="001F4A27" w:rsidP="006F16FC">
            <w:pPr>
              <w:autoSpaceDE w:val="0"/>
              <w:autoSpaceDN w:val="0"/>
              <w:jc w:val="center"/>
              <w:rPr>
                <w:b/>
                <w:lang w:val="en-US"/>
              </w:rPr>
            </w:pPr>
            <w:r w:rsidRPr="001F4A27">
              <w:rPr>
                <w:b/>
                <w:lang w:val="en-US"/>
              </w:rPr>
              <w:t>upon quotation</w:t>
            </w:r>
          </w:p>
          <w:p w14:paraId="6DC2B702" w14:textId="77777777" w:rsidR="006832D2" w:rsidRPr="001F4A27" w:rsidRDefault="006832D2" w:rsidP="006F16FC">
            <w:pPr>
              <w:autoSpaceDE w:val="0"/>
              <w:autoSpaceDN w:val="0"/>
              <w:jc w:val="both"/>
              <w:rPr>
                <w:i/>
                <w:sz w:val="18"/>
                <w:szCs w:val="18"/>
                <w:highlight w:val="red"/>
                <w:lang w:val="en-US"/>
              </w:rPr>
            </w:pPr>
          </w:p>
        </w:tc>
      </w:tr>
    </w:tbl>
    <w:p w14:paraId="5E4A1E3A" w14:textId="77777777" w:rsidR="00DD327A" w:rsidRPr="001F4A27" w:rsidRDefault="00DD327A" w:rsidP="007232D1">
      <w:pPr>
        <w:tabs>
          <w:tab w:val="left" w:pos="8115"/>
        </w:tabs>
        <w:autoSpaceDE w:val="0"/>
        <w:autoSpaceDN w:val="0"/>
        <w:spacing w:after="0" w:line="240" w:lineRule="auto"/>
        <w:rPr>
          <w:rFonts w:cs="Arial"/>
          <w:b/>
          <w:color w:val="FF0000"/>
          <w:sz w:val="36"/>
          <w:szCs w:val="36"/>
          <w:lang w:val="en-US"/>
        </w:rPr>
      </w:pPr>
    </w:p>
    <w:tbl>
      <w:tblPr>
        <w:tblStyle w:val="Tabelacomgrade"/>
        <w:tblW w:w="5000" w:type="pct"/>
        <w:tblLook w:val="04A0" w:firstRow="1" w:lastRow="0" w:firstColumn="1" w:lastColumn="0" w:noHBand="0" w:noVBand="1"/>
      </w:tblPr>
      <w:tblGrid>
        <w:gridCol w:w="6488"/>
        <w:gridCol w:w="1559"/>
        <w:gridCol w:w="1807"/>
      </w:tblGrid>
      <w:tr w:rsidR="005726A2" w:rsidRPr="003E7E1B" w14:paraId="4882B90C" w14:textId="77777777" w:rsidTr="00C066E0">
        <w:trPr>
          <w:trHeight w:val="274"/>
        </w:trPr>
        <w:tc>
          <w:tcPr>
            <w:tcW w:w="5000" w:type="pct"/>
            <w:gridSpan w:val="3"/>
          </w:tcPr>
          <w:p w14:paraId="5C767C12" w14:textId="77777777" w:rsidR="005726A2" w:rsidRPr="003E7E1B" w:rsidRDefault="003E7E1B" w:rsidP="006F16FC">
            <w:pPr>
              <w:tabs>
                <w:tab w:val="left" w:pos="8115"/>
              </w:tabs>
              <w:autoSpaceDE w:val="0"/>
              <w:autoSpaceDN w:val="0"/>
              <w:rPr>
                <w:rFonts w:cs="Arial"/>
                <w:b/>
                <w:color w:val="31849B" w:themeColor="accent5" w:themeShade="BF"/>
                <w:sz w:val="24"/>
                <w:szCs w:val="24"/>
                <w:lang w:val="en-US"/>
              </w:rPr>
            </w:pPr>
            <w:r w:rsidRPr="003E7E1B">
              <w:rPr>
                <w:rFonts w:cs="Arial"/>
                <w:b/>
                <w:color w:val="31849B" w:themeColor="accent5" w:themeShade="BF"/>
                <w:sz w:val="24"/>
                <w:szCs w:val="24"/>
                <w:lang w:val="en-US"/>
              </w:rPr>
              <w:t>Media campaigns (company launches, products)</w:t>
            </w:r>
          </w:p>
        </w:tc>
      </w:tr>
      <w:tr w:rsidR="005726A2" w:rsidRPr="00343E31" w14:paraId="1429265E" w14:textId="77777777" w:rsidTr="00C066E0">
        <w:trPr>
          <w:trHeight w:val="260"/>
        </w:trPr>
        <w:tc>
          <w:tcPr>
            <w:tcW w:w="5000" w:type="pct"/>
            <w:gridSpan w:val="3"/>
          </w:tcPr>
          <w:p w14:paraId="5A01DA86" w14:textId="77777777" w:rsidR="005726A2" w:rsidRPr="00343E31" w:rsidRDefault="00343E31" w:rsidP="00343E31">
            <w:pPr>
              <w:tabs>
                <w:tab w:val="left" w:pos="8115"/>
              </w:tabs>
              <w:autoSpaceDE w:val="0"/>
              <w:autoSpaceDN w:val="0"/>
              <w:jc w:val="both"/>
              <w:rPr>
                <w:rFonts w:cs="Arial"/>
                <w:i/>
                <w:lang w:val="en-US"/>
              </w:rPr>
            </w:pPr>
            <w:r w:rsidRPr="00343E31">
              <w:rPr>
                <w:rFonts w:cs="Arial"/>
                <w:i/>
                <w:lang w:val="en-US"/>
              </w:rPr>
              <w:t>Definition of media campaigns in order to promote the presence of a company - product in the country</w:t>
            </w:r>
          </w:p>
        </w:tc>
      </w:tr>
      <w:tr w:rsidR="005726A2" w:rsidRPr="006832D2" w14:paraId="7CD089C5" w14:textId="77777777" w:rsidTr="00C066E0">
        <w:trPr>
          <w:trHeight w:val="274"/>
        </w:trPr>
        <w:tc>
          <w:tcPr>
            <w:tcW w:w="5000" w:type="pct"/>
            <w:gridSpan w:val="3"/>
          </w:tcPr>
          <w:p w14:paraId="09B195E8" w14:textId="77777777" w:rsidR="005726A2" w:rsidRPr="006832D2" w:rsidRDefault="006832D2" w:rsidP="006F16FC">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5726A2" w:rsidRPr="00343E31" w14:paraId="273DF377" w14:textId="77777777" w:rsidTr="00C066E0">
        <w:trPr>
          <w:trHeight w:val="1037"/>
        </w:trPr>
        <w:tc>
          <w:tcPr>
            <w:tcW w:w="5000" w:type="pct"/>
            <w:gridSpan w:val="3"/>
          </w:tcPr>
          <w:p w14:paraId="67423603"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definition of the contents with the Customer</w:t>
            </w:r>
          </w:p>
          <w:p w14:paraId="721EFD35"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identification of the most suitable press and media bodies for the type of communication and type of customer</w:t>
            </w:r>
          </w:p>
          <w:p w14:paraId="29E4DE94"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definition of a communication strategy (times, methods, tools)</w:t>
            </w:r>
          </w:p>
          <w:p w14:paraId="4C3BA536" w14:textId="77777777" w:rsidR="005726A2"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implementation of the communication strategy (purchase of spaces on print and web newspapers and radio spaces, organization of a press conference)</w:t>
            </w:r>
          </w:p>
        </w:tc>
      </w:tr>
      <w:tr w:rsidR="006832D2" w14:paraId="5C56A0EB" w14:textId="77777777" w:rsidTr="00C066E0">
        <w:trPr>
          <w:trHeight w:val="274"/>
        </w:trPr>
        <w:tc>
          <w:tcPr>
            <w:tcW w:w="5000" w:type="pct"/>
            <w:gridSpan w:val="3"/>
          </w:tcPr>
          <w:p w14:paraId="0EB1F6D2"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71B63BFA" w14:textId="77777777" w:rsidTr="00C066E0">
        <w:trPr>
          <w:trHeight w:val="245"/>
        </w:trPr>
        <w:tc>
          <w:tcPr>
            <w:tcW w:w="5000" w:type="pct"/>
            <w:gridSpan w:val="3"/>
          </w:tcPr>
          <w:p w14:paraId="02682DEB" w14:textId="77777777" w:rsidR="006832D2" w:rsidRPr="006832D2" w:rsidRDefault="006832D2" w:rsidP="006F16FC">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4F0CAFBC" w14:textId="77777777" w:rsidTr="00C066E0">
        <w:trPr>
          <w:trHeight w:val="288"/>
        </w:trPr>
        <w:tc>
          <w:tcPr>
            <w:tcW w:w="5000" w:type="pct"/>
            <w:gridSpan w:val="3"/>
          </w:tcPr>
          <w:p w14:paraId="7727DB15" w14:textId="77777777" w:rsidR="006832D2" w:rsidRDefault="006832D2" w:rsidP="006F16FC">
            <w:pPr>
              <w:tabs>
                <w:tab w:val="left" w:pos="8115"/>
              </w:tabs>
              <w:autoSpaceDE w:val="0"/>
              <w:autoSpaceDN w:val="0"/>
              <w:rPr>
                <w:rFonts w:cs="Arial"/>
                <w:b/>
                <w:color w:val="FF0000"/>
                <w:sz w:val="28"/>
                <w:szCs w:val="28"/>
              </w:rPr>
            </w:pPr>
            <w:r>
              <w:rPr>
                <w:rFonts w:cs="Arial"/>
                <w:b/>
                <w:sz w:val="24"/>
                <w:szCs w:val="24"/>
              </w:rPr>
              <w:t>delivery times</w:t>
            </w:r>
          </w:p>
        </w:tc>
      </w:tr>
      <w:tr w:rsidR="006832D2" w:rsidRPr="001F4A27" w14:paraId="0428BEB5" w14:textId="77777777" w:rsidTr="00C066E0">
        <w:trPr>
          <w:trHeight w:val="763"/>
        </w:trPr>
        <w:tc>
          <w:tcPr>
            <w:tcW w:w="5000" w:type="pct"/>
            <w:gridSpan w:val="3"/>
          </w:tcPr>
          <w:p w14:paraId="34BEA9EC" w14:textId="77777777" w:rsidR="001F4A27" w:rsidRPr="00CC6884" w:rsidRDefault="001F4A27" w:rsidP="001F4A27">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1189886C" w14:textId="77777777" w:rsidR="001F4A27" w:rsidRPr="00CC6884"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644347DC" w14:textId="77777777" w:rsidR="006832D2" w:rsidRPr="001F4A27" w:rsidRDefault="001F4A27" w:rsidP="001F4A27">
            <w:pPr>
              <w:pStyle w:val="PargrafodaLista"/>
              <w:numPr>
                <w:ilvl w:val="0"/>
                <w:numId w:val="3"/>
              </w:numPr>
              <w:autoSpaceDE w:val="0"/>
              <w:autoSpaceDN w:val="0"/>
              <w:jc w:val="both"/>
              <w:rPr>
                <w:rFonts w:cs="Arial"/>
                <w:lang w:val="en-US"/>
              </w:rPr>
            </w:pPr>
            <w:r w:rsidRPr="00CC6884">
              <w:rPr>
                <w:rFonts w:cs="Arial"/>
                <w:lang w:val="en-US"/>
              </w:rPr>
              <w:t>provision of the service to the Customer on the date defined for the event</w:t>
            </w:r>
          </w:p>
        </w:tc>
      </w:tr>
      <w:tr w:rsidR="006832D2" w:rsidRPr="001F4A27" w14:paraId="347C3A3D" w14:textId="77777777" w:rsidTr="00C066E0">
        <w:trPr>
          <w:trHeight w:val="548"/>
        </w:trPr>
        <w:tc>
          <w:tcPr>
            <w:tcW w:w="3292" w:type="pct"/>
          </w:tcPr>
          <w:p w14:paraId="2A28DBEE" w14:textId="77777777" w:rsidR="006832D2" w:rsidRDefault="006832D2" w:rsidP="006F16FC">
            <w:pPr>
              <w:tabs>
                <w:tab w:val="left" w:pos="8115"/>
              </w:tabs>
              <w:autoSpaceDE w:val="0"/>
              <w:autoSpaceDN w:val="0"/>
              <w:rPr>
                <w:rFonts w:cs="Arial"/>
                <w:b/>
                <w:sz w:val="24"/>
                <w:szCs w:val="24"/>
              </w:rPr>
            </w:pPr>
            <w:r>
              <w:rPr>
                <w:rFonts w:cs="Arial"/>
                <w:b/>
                <w:sz w:val="24"/>
                <w:szCs w:val="24"/>
              </w:rPr>
              <w:t>costs and payment methods</w:t>
            </w:r>
          </w:p>
          <w:p w14:paraId="7C89F972"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free quote</w:t>
            </w:r>
          </w:p>
          <w:p w14:paraId="54338F43"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lastRenderedPageBreak/>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590BD920"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36958E05" w14:textId="77777777" w:rsidR="006832D2"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791" w:type="pct"/>
          </w:tcPr>
          <w:p w14:paraId="22763726" w14:textId="77777777" w:rsidR="006832D2" w:rsidRPr="006032A5" w:rsidRDefault="001F4A27" w:rsidP="006F16FC">
            <w:pPr>
              <w:autoSpaceDE w:val="0"/>
              <w:autoSpaceDN w:val="0"/>
              <w:jc w:val="center"/>
              <w:rPr>
                <w:b/>
              </w:rPr>
            </w:pPr>
            <w:r>
              <w:rPr>
                <w:b/>
              </w:rPr>
              <w:lastRenderedPageBreak/>
              <w:t>cost CCMI MEMBERS</w:t>
            </w:r>
          </w:p>
          <w:p w14:paraId="2C2E84C6" w14:textId="77777777" w:rsidR="006832D2" w:rsidRDefault="006832D2" w:rsidP="006F16FC">
            <w:pPr>
              <w:autoSpaceDE w:val="0"/>
              <w:autoSpaceDN w:val="0"/>
              <w:jc w:val="center"/>
            </w:pPr>
          </w:p>
          <w:p w14:paraId="0FA85CDA" w14:textId="77777777" w:rsidR="006832D2" w:rsidRDefault="001F4A27" w:rsidP="006F16FC">
            <w:pPr>
              <w:autoSpaceDE w:val="0"/>
              <w:autoSpaceDN w:val="0"/>
              <w:jc w:val="center"/>
              <w:rPr>
                <w:rFonts w:cs="Arial"/>
                <w:b/>
              </w:rPr>
            </w:pPr>
            <w:r>
              <w:rPr>
                <w:rFonts w:cs="Arial"/>
                <w:b/>
              </w:rPr>
              <w:t>30% discount</w:t>
            </w:r>
          </w:p>
        </w:tc>
        <w:tc>
          <w:tcPr>
            <w:tcW w:w="917" w:type="pct"/>
          </w:tcPr>
          <w:p w14:paraId="48FEBE28" w14:textId="77777777" w:rsidR="006832D2" w:rsidRPr="001F4A27" w:rsidRDefault="001F4A27" w:rsidP="006F16FC">
            <w:pPr>
              <w:autoSpaceDE w:val="0"/>
              <w:autoSpaceDN w:val="0"/>
              <w:jc w:val="center"/>
              <w:rPr>
                <w:b/>
                <w:lang w:val="en-US"/>
              </w:rPr>
            </w:pPr>
            <w:r w:rsidRPr="001F4A27">
              <w:rPr>
                <w:b/>
                <w:lang w:val="en-US"/>
              </w:rPr>
              <w:lastRenderedPageBreak/>
              <w:t xml:space="preserve">cost NON MEMBERS CCMI </w:t>
            </w:r>
          </w:p>
          <w:p w14:paraId="6FD1EFC0" w14:textId="77777777" w:rsidR="00C066E0" w:rsidRDefault="00C066E0" w:rsidP="00C066E0">
            <w:pPr>
              <w:autoSpaceDE w:val="0"/>
              <w:autoSpaceDN w:val="0"/>
              <w:rPr>
                <w:b/>
                <w:lang w:val="en-US"/>
              </w:rPr>
            </w:pPr>
          </w:p>
          <w:p w14:paraId="63E7962E" w14:textId="77777777" w:rsidR="006832D2" w:rsidRPr="001F4A27" w:rsidRDefault="001F4A27" w:rsidP="00C066E0">
            <w:pPr>
              <w:autoSpaceDE w:val="0"/>
              <w:autoSpaceDN w:val="0"/>
              <w:rPr>
                <w:b/>
                <w:lang w:val="en-US"/>
              </w:rPr>
            </w:pPr>
            <w:r w:rsidRPr="001F4A27">
              <w:rPr>
                <w:b/>
                <w:lang w:val="en-US"/>
              </w:rPr>
              <w:t>upon quotation</w:t>
            </w:r>
          </w:p>
          <w:p w14:paraId="46793F3F" w14:textId="77777777" w:rsidR="006832D2" w:rsidRPr="001F4A27" w:rsidRDefault="006832D2" w:rsidP="006F16FC">
            <w:pPr>
              <w:autoSpaceDE w:val="0"/>
              <w:autoSpaceDN w:val="0"/>
              <w:jc w:val="both"/>
              <w:rPr>
                <w:i/>
                <w:sz w:val="18"/>
                <w:szCs w:val="18"/>
                <w:highlight w:val="red"/>
                <w:lang w:val="en-US"/>
              </w:rPr>
            </w:pPr>
          </w:p>
        </w:tc>
      </w:tr>
    </w:tbl>
    <w:p w14:paraId="1CD314A6" w14:textId="77777777" w:rsidR="005726A2" w:rsidRPr="001F4A27" w:rsidRDefault="005726A2" w:rsidP="007232D1">
      <w:pPr>
        <w:tabs>
          <w:tab w:val="left" w:pos="8115"/>
        </w:tabs>
        <w:autoSpaceDE w:val="0"/>
        <w:autoSpaceDN w:val="0"/>
        <w:spacing w:after="0" w:line="240" w:lineRule="auto"/>
        <w:rPr>
          <w:rFonts w:cs="Arial"/>
          <w:b/>
          <w:color w:val="FF0000"/>
          <w:sz w:val="36"/>
          <w:szCs w:val="36"/>
          <w:lang w:val="en-US"/>
        </w:rPr>
      </w:pPr>
    </w:p>
    <w:p w14:paraId="68CBD9A7" w14:textId="77777777" w:rsidR="00DD327A" w:rsidRDefault="003A7115">
      <w:pPr>
        <w:pStyle w:val="PargrafodaLista"/>
        <w:numPr>
          <w:ilvl w:val="0"/>
          <w:numId w:val="4"/>
        </w:numPr>
        <w:tabs>
          <w:tab w:val="left" w:pos="8115"/>
        </w:tabs>
        <w:autoSpaceDE w:val="0"/>
        <w:autoSpaceDN w:val="0"/>
        <w:spacing w:after="120" w:line="240" w:lineRule="auto"/>
        <w:rPr>
          <w:rFonts w:cs="Arial"/>
          <w:b/>
          <w:color w:val="FF0000"/>
          <w:sz w:val="28"/>
          <w:szCs w:val="28"/>
        </w:rPr>
      </w:pPr>
      <w:r>
        <w:rPr>
          <w:rFonts w:cs="Arial"/>
          <w:b/>
          <w:color w:val="FF0000"/>
          <w:sz w:val="28"/>
          <w:szCs w:val="28"/>
        </w:rPr>
        <w:t>BUSINESS CONTACT</w:t>
      </w:r>
    </w:p>
    <w:tbl>
      <w:tblPr>
        <w:tblStyle w:val="Tabelacomgrade"/>
        <w:tblW w:w="9854" w:type="dxa"/>
        <w:tblLayout w:type="fixed"/>
        <w:tblLook w:val="04A0" w:firstRow="1" w:lastRow="0" w:firstColumn="1" w:lastColumn="0" w:noHBand="0" w:noVBand="1"/>
      </w:tblPr>
      <w:tblGrid>
        <w:gridCol w:w="6487"/>
        <w:gridCol w:w="1559"/>
        <w:gridCol w:w="1808"/>
      </w:tblGrid>
      <w:tr w:rsidR="006F16FC" w:rsidRPr="003E7E1B" w14:paraId="4747F82C" w14:textId="77777777" w:rsidTr="006F16FC">
        <w:tc>
          <w:tcPr>
            <w:tcW w:w="9854" w:type="dxa"/>
            <w:gridSpan w:val="3"/>
          </w:tcPr>
          <w:p w14:paraId="6F69C218" w14:textId="77777777" w:rsidR="006F16FC" w:rsidRPr="003E7E1B" w:rsidRDefault="003E7E1B" w:rsidP="006F16FC">
            <w:pPr>
              <w:tabs>
                <w:tab w:val="left" w:pos="8115"/>
              </w:tabs>
              <w:autoSpaceDE w:val="0"/>
              <w:autoSpaceDN w:val="0"/>
              <w:rPr>
                <w:rFonts w:cs="Arial"/>
                <w:b/>
                <w:color w:val="31849B" w:themeColor="accent5" w:themeShade="BF"/>
                <w:sz w:val="24"/>
                <w:szCs w:val="24"/>
                <w:lang w:val="en-US"/>
              </w:rPr>
            </w:pPr>
            <w:r w:rsidRPr="003E7E1B">
              <w:rPr>
                <w:rFonts w:cs="Arial"/>
                <w:b/>
                <w:color w:val="31849B" w:themeColor="accent5" w:themeShade="BF"/>
                <w:sz w:val="24"/>
                <w:szCs w:val="24"/>
                <w:lang w:val="en-US"/>
              </w:rPr>
              <w:t>Identification and selection of partners/counterparties (importers, distributors, suppliers</w:t>
            </w:r>
            <w:r>
              <w:rPr>
                <w:rFonts w:cs="Arial"/>
                <w:b/>
                <w:color w:val="31849B" w:themeColor="accent5" w:themeShade="BF"/>
                <w:sz w:val="24"/>
                <w:szCs w:val="24"/>
                <w:lang w:val="en-US"/>
              </w:rPr>
              <w:t xml:space="preserve"> and strategic partners) with/</w:t>
            </w:r>
            <w:r w:rsidRPr="003E7E1B">
              <w:rPr>
                <w:rFonts w:cs="Arial"/>
                <w:b/>
                <w:color w:val="31849B" w:themeColor="accent5" w:themeShade="BF"/>
                <w:sz w:val="24"/>
                <w:szCs w:val="24"/>
                <w:lang w:val="en-US"/>
              </w:rPr>
              <w:t>without appointment agenda</w:t>
            </w:r>
          </w:p>
        </w:tc>
      </w:tr>
      <w:tr w:rsidR="006F16FC" w:rsidRPr="00343E31" w14:paraId="754BB8F1" w14:textId="77777777" w:rsidTr="006F16FC">
        <w:tc>
          <w:tcPr>
            <w:tcW w:w="9854" w:type="dxa"/>
            <w:gridSpan w:val="3"/>
          </w:tcPr>
          <w:p w14:paraId="2F0887BA" w14:textId="77777777" w:rsidR="006F16FC" w:rsidRPr="00343E31" w:rsidRDefault="00343E31" w:rsidP="00343E31">
            <w:pPr>
              <w:tabs>
                <w:tab w:val="left" w:pos="8115"/>
              </w:tabs>
              <w:autoSpaceDE w:val="0"/>
              <w:autoSpaceDN w:val="0"/>
              <w:jc w:val="both"/>
              <w:rPr>
                <w:rFonts w:cs="Arial"/>
                <w:i/>
                <w:lang w:val="en-US"/>
              </w:rPr>
            </w:pPr>
            <w:r w:rsidRPr="00343E31">
              <w:rPr>
                <w:rFonts w:cs="Arial"/>
                <w:i/>
                <w:lang w:val="en-US"/>
              </w:rPr>
              <w:t>Scouting of potential commercial partners and strategic partners for development</w:t>
            </w:r>
            <w:r>
              <w:rPr>
                <w:rFonts w:cs="Arial"/>
                <w:i/>
                <w:lang w:val="en-US"/>
              </w:rPr>
              <w:t xml:space="preserve"> of investment activities, JVs, </w:t>
            </w:r>
            <w:r w:rsidRPr="00343E31">
              <w:rPr>
                <w:rFonts w:cs="Arial"/>
                <w:i/>
                <w:lang w:val="en-US"/>
              </w:rPr>
              <w:t>technology transfer</w:t>
            </w:r>
          </w:p>
        </w:tc>
      </w:tr>
      <w:tr w:rsidR="006F16FC" w:rsidRPr="006832D2" w14:paraId="0D94FF1F" w14:textId="77777777" w:rsidTr="006F16FC">
        <w:tc>
          <w:tcPr>
            <w:tcW w:w="9854" w:type="dxa"/>
            <w:gridSpan w:val="3"/>
          </w:tcPr>
          <w:p w14:paraId="7502F59A" w14:textId="77777777" w:rsidR="006F16FC" w:rsidRPr="006832D2" w:rsidRDefault="006832D2" w:rsidP="006F16FC">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6F16FC" w:rsidRPr="00343E31" w14:paraId="549536A6" w14:textId="77777777" w:rsidTr="006F16FC">
        <w:tc>
          <w:tcPr>
            <w:tcW w:w="9854" w:type="dxa"/>
            <w:gridSpan w:val="3"/>
          </w:tcPr>
          <w:p w14:paraId="280C0A93"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definition of the contents with the Customer</w:t>
            </w:r>
          </w:p>
          <w:p w14:paraId="70FE79B9" w14:textId="77777777" w:rsidR="00343E31" w:rsidRPr="002D4813" w:rsidRDefault="00343E31" w:rsidP="002D4813">
            <w:pPr>
              <w:pStyle w:val="PargrafodaLista"/>
              <w:numPr>
                <w:ilvl w:val="0"/>
                <w:numId w:val="14"/>
              </w:numPr>
              <w:autoSpaceDE w:val="0"/>
              <w:autoSpaceDN w:val="0"/>
              <w:jc w:val="both"/>
              <w:rPr>
                <w:rFonts w:cs="Arial"/>
                <w:lang w:val="en-US"/>
              </w:rPr>
            </w:pPr>
            <w:r w:rsidRPr="00343E31">
              <w:rPr>
                <w:rFonts w:cs="Arial"/>
                <w:lang w:val="en-US"/>
              </w:rPr>
              <w:t xml:space="preserve">drafting of a first verified list of counterparties with full address and </w:t>
            </w:r>
            <w:r w:rsidRPr="002D4813">
              <w:rPr>
                <w:rFonts w:cs="Arial"/>
                <w:lang w:val="en-US"/>
              </w:rPr>
              <w:t>telephone</w:t>
            </w:r>
            <w:r w:rsidR="002D4813">
              <w:rPr>
                <w:rFonts w:cs="Arial"/>
                <w:lang w:val="en-US"/>
              </w:rPr>
              <w:t xml:space="preserve"> </w:t>
            </w:r>
            <w:r w:rsidR="002D4813" w:rsidRPr="00343E31">
              <w:rPr>
                <w:rFonts w:cs="Arial"/>
                <w:lang w:val="en-US"/>
              </w:rPr>
              <w:t>number</w:t>
            </w:r>
            <w:r w:rsidRPr="002D4813">
              <w:rPr>
                <w:rFonts w:cs="Arial"/>
                <w:lang w:val="en-US"/>
              </w:rPr>
              <w:t xml:space="preserve"> and fax, company e-mail, website if existing, main activity (e.g. agent, dealer, wholesaler/distributor, etc.) and product sector</w:t>
            </w:r>
          </w:p>
          <w:p w14:paraId="6D90A39E" w14:textId="77777777" w:rsidR="00343E31" w:rsidRPr="00343E31" w:rsidRDefault="00343E31" w:rsidP="00343E31">
            <w:pPr>
              <w:pStyle w:val="PargrafodaLista"/>
              <w:numPr>
                <w:ilvl w:val="0"/>
                <w:numId w:val="14"/>
              </w:numPr>
              <w:autoSpaceDE w:val="0"/>
              <w:autoSpaceDN w:val="0"/>
              <w:jc w:val="both"/>
              <w:rPr>
                <w:rFonts w:cs="Arial"/>
              </w:rPr>
            </w:pPr>
            <w:r w:rsidRPr="00343E31">
              <w:rPr>
                <w:rFonts w:cs="Arial"/>
              </w:rPr>
              <w:t>selection of counterparties</w:t>
            </w:r>
          </w:p>
          <w:p w14:paraId="60E1D683" w14:textId="77777777" w:rsidR="00343E31" w:rsidRPr="00A0270E" w:rsidRDefault="00343E31" w:rsidP="00343E31">
            <w:pPr>
              <w:pStyle w:val="PargrafodaLista"/>
              <w:numPr>
                <w:ilvl w:val="0"/>
                <w:numId w:val="14"/>
              </w:numPr>
              <w:autoSpaceDE w:val="0"/>
              <w:autoSpaceDN w:val="0"/>
              <w:jc w:val="both"/>
              <w:rPr>
                <w:rFonts w:cs="Arial"/>
                <w:lang w:val="en-US"/>
              </w:rPr>
            </w:pPr>
            <w:r w:rsidRPr="00A0270E">
              <w:rPr>
                <w:rFonts w:cs="Arial"/>
                <w:lang w:val="en-US"/>
              </w:rPr>
              <w:t>mailing-recall of potential counterparties</w:t>
            </w:r>
          </w:p>
          <w:p w14:paraId="52EF5201"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making contact with counterparties and organizing meeting agenda (on request)</w:t>
            </w:r>
          </w:p>
          <w:p w14:paraId="4229D837"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logistic organization (car rental with driver, preparation of materials)</w:t>
            </w:r>
          </w:p>
          <w:p w14:paraId="5A588661"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hostess and interpreting service (excluded from the quote)</w:t>
            </w:r>
          </w:p>
          <w:p w14:paraId="11280D42" w14:textId="77777777" w:rsidR="00343E31"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sharing the contact list and appointments with the customer</w:t>
            </w:r>
          </w:p>
          <w:p w14:paraId="48916488" w14:textId="77777777" w:rsidR="00343E31" w:rsidRPr="00343E31" w:rsidRDefault="00343E31" w:rsidP="00343E31">
            <w:pPr>
              <w:pStyle w:val="PargrafodaLista"/>
              <w:numPr>
                <w:ilvl w:val="0"/>
                <w:numId w:val="14"/>
              </w:numPr>
              <w:autoSpaceDE w:val="0"/>
              <w:autoSpaceDN w:val="0"/>
              <w:jc w:val="both"/>
              <w:rPr>
                <w:rFonts w:cs="Arial"/>
              </w:rPr>
            </w:pPr>
            <w:r w:rsidRPr="00343E31">
              <w:rPr>
                <w:rFonts w:cs="Arial"/>
              </w:rPr>
              <w:t>follow up of appointments</w:t>
            </w:r>
          </w:p>
          <w:p w14:paraId="0CCAA128" w14:textId="77777777" w:rsidR="00FC55E6" w:rsidRPr="00343E31" w:rsidRDefault="00343E31" w:rsidP="00343E31">
            <w:pPr>
              <w:pStyle w:val="PargrafodaLista"/>
              <w:numPr>
                <w:ilvl w:val="0"/>
                <w:numId w:val="14"/>
              </w:numPr>
              <w:autoSpaceDE w:val="0"/>
              <w:autoSpaceDN w:val="0"/>
              <w:jc w:val="both"/>
              <w:rPr>
                <w:rFonts w:cs="Arial"/>
                <w:lang w:val="en-US"/>
              </w:rPr>
            </w:pPr>
            <w:r w:rsidRPr="00343E31">
              <w:rPr>
                <w:rFonts w:cs="Arial"/>
                <w:lang w:val="en-US"/>
              </w:rPr>
              <w:t>sending to the Customer the detailed report of the appointments made</w:t>
            </w:r>
          </w:p>
        </w:tc>
      </w:tr>
      <w:tr w:rsidR="006832D2" w14:paraId="6F37204A" w14:textId="77777777" w:rsidTr="006F16FC">
        <w:tc>
          <w:tcPr>
            <w:tcW w:w="9854" w:type="dxa"/>
            <w:gridSpan w:val="3"/>
          </w:tcPr>
          <w:p w14:paraId="7B5E6434"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69622CE9" w14:textId="77777777" w:rsidTr="006F16FC">
        <w:tc>
          <w:tcPr>
            <w:tcW w:w="9854" w:type="dxa"/>
            <w:gridSpan w:val="3"/>
          </w:tcPr>
          <w:p w14:paraId="30DEAB66" w14:textId="77777777" w:rsidR="006832D2" w:rsidRPr="006832D2" w:rsidRDefault="006832D2" w:rsidP="006F16FC">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2477894A" w14:textId="77777777" w:rsidTr="006F16FC">
        <w:tc>
          <w:tcPr>
            <w:tcW w:w="9854" w:type="dxa"/>
            <w:gridSpan w:val="3"/>
          </w:tcPr>
          <w:p w14:paraId="7661E412" w14:textId="77777777" w:rsidR="006832D2" w:rsidRDefault="006832D2" w:rsidP="006F16FC">
            <w:pPr>
              <w:tabs>
                <w:tab w:val="left" w:pos="8115"/>
              </w:tabs>
              <w:autoSpaceDE w:val="0"/>
              <w:autoSpaceDN w:val="0"/>
              <w:rPr>
                <w:rFonts w:cs="Arial"/>
                <w:b/>
                <w:color w:val="FF0000"/>
                <w:sz w:val="28"/>
                <w:szCs w:val="28"/>
              </w:rPr>
            </w:pPr>
            <w:r>
              <w:rPr>
                <w:rFonts w:cs="Arial"/>
                <w:b/>
                <w:sz w:val="24"/>
                <w:szCs w:val="24"/>
              </w:rPr>
              <w:t>delivery times</w:t>
            </w:r>
          </w:p>
        </w:tc>
      </w:tr>
      <w:tr w:rsidR="006832D2" w:rsidRPr="001F4A27" w14:paraId="6888AC90" w14:textId="77777777" w:rsidTr="006F16FC">
        <w:tc>
          <w:tcPr>
            <w:tcW w:w="9854" w:type="dxa"/>
            <w:gridSpan w:val="3"/>
          </w:tcPr>
          <w:p w14:paraId="18DAB460" w14:textId="77777777" w:rsidR="001F4A27"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19468E36" w14:textId="77777777" w:rsidR="001F4A27" w:rsidRPr="001F4A27"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42CA5E19" w14:textId="77777777" w:rsidR="006832D2"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provision of the service to the Customer within 30 days of acceptance of the estimate and, in any case, to</w:t>
            </w:r>
            <w:r>
              <w:rPr>
                <w:rFonts w:cs="Arial"/>
                <w:lang w:val="en-US"/>
              </w:rPr>
              <w:t xml:space="preserve"> </w:t>
            </w:r>
            <w:r w:rsidRPr="001F4A27">
              <w:rPr>
                <w:rFonts w:cs="Arial"/>
                <w:lang w:val="en-US"/>
              </w:rPr>
              <w:t>date defined for the event</w:t>
            </w:r>
          </w:p>
        </w:tc>
      </w:tr>
      <w:tr w:rsidR="006832D2" w:rsidRPr="001F4A27" w14:paraId="38B6A917" w14:textId="77777777" w:rsidTr="009A1686">
        <w:trPr>
          <w:trHeight w:val="570"/>
        </w:trPr>
        <w:tc>
          <w:tcPr>
            <w:tcW w:w="6487" w:type="dxa"/>
          </w:tcPr>
          <w:p w14:paraId="5E50F517" w14:textId="77777777" w:rsidR="006832D2" w:rsidRDefault="006832D2" w:rsidP="006F16FC">
            <w:pPr>
              <w:tabs>
                <w:tab w:val="left" w:pos="8115"/>
              </w:tabs>
              <w:autoSpaceDE w:val="0"/>
              <w:autoSpaceDN w:val="0"/>
              <w:rPr>
                <w:rFonts w:cs="Arial"/>
                <w:b/>
                <w:sz w:val="24"/>
                <w:szCs w:val="24"/>
              </w:rPr>
            </w:pPr>
            <w:r>
              <w:rPr>
                <w:rFonts w:cs="Arial"/>
                <w:b/>
                <w:sz w:val="24"/>
                <w:szCs w:val="24"/>
              </w:rPr>
              <w:t>costs and payment methods</w:t>
            </w:r>
          </w:p>
          <w:p w14:paraId="62D758F5"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free quote</w:t>
            </w:r>
          </w:p>
          <w:p w14:paraId="7A7C9487"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185B03F8"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76B3FD8F" w14:textId="77777777" w:rsidR="006832D2"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72134730" w14:textId="77777777" w:rsidR="006832D2" w:rsidRPr="006032A5" w:rsidRDefault="001F4A27" w:rsidP="006F16FC">
            <w:pPr>
              <w:autoSpaceDE w:val="0"/>
              <w:autoSpaceDN w:val="0"/>
              <w:jc w:val="center"/>
              <w:rPr>
                <w:b/>
              </w:rPr>
            </w:pPr>
            <w:r>
              <w:rPr>
                <w:b/>
              </w:rPr>
              <w:t>cost CCMI MEMBERS</w:t>
            </w:r>
          </w:p>
          <w:p w14:paraId="689F0089" w14:textId="77777777" w:rsidR="006832D2" w:rsidRDefault="006832D2" w:rsidP="006F16FC">
            <w:pPr>
              <w:autoSpaceDE w:val="0"/>
              <w:autoSpaceDN w:val="0"/>
              <w:jc w:val="center"/>
            </w:pPr>
          </w:p>
          <w:p w14:paraId="36E46A9A" w14:textId="77777777" w:rsidR="006832D2" w:rsidRDefault="001F4A27" w:rsidP="006F16FC">
            <w:pPr>
              <w:autoSpaceDE w:val="0"/>
              <w:autoSpaceDN w:val="0"/>
              <w:jc w:val="center"/>
              <w:rPr>
                <w:rFonts w:cs="Arial"/>
                <w:b/>
              </w:rPr>
            </w:pPr>
            <w:r>
              <w:rPr>
                <w:rFonts w:cs="Arial"/>
                <w:b/>
              </w:rPr>
              <w:t>30% discount</w:t>
            </w:r>
          </w:p>
        </w:tc>
        <w:tc>
          <w:tcPr>
            <w:tcW w:w="1808" w:type="dxa"/>
          </w:tcPr>
          <w:p w14:paraId="73DA5FD2" w14:textId="77777777" w:rsidR="006832D2" w:rsidRPr="001F4A27" w:rsidRDefault="001F4A27" w:rsidP="006F16FC">
            <w:pPr>
              <w:autoSpaceDE w:val="0"/>
              <w:autoSpaceDN w:val="0"/>
              <w:jc w:val="center"/>
              <w:rPr>
                <w:b/>
                <w:lang w:val="en-US"/>
              </w:rPr>
            </w:pPr>
            <w:r w:rsidRPr="001F4A27">
              <w:rPr>
                <w:b/>
                <w:lang w:val="en-US"/>
              </w:rPr>
              <w:t xml:space="preserve">cost NON MEMBERS CCMI </w:t>
            </w:r>
          </w:p>
          <w:p w14:paraId="1B9AFF3E" w14:textId="77777777" w:rsidR="006832D2" w:rsidRPr="001F4A27" w:rsidRDefault="006832D2" w:rsidP="006F16FC">
            <w:pPr>
              <w:autoSpaceDE w:val="0"/>
              <w:autoSpaceDN w:val="0"/>
              <w:jc w:val="center"/>
              <w:rPr>
                <w:b/>
                <w:lang w:val="en-US"/>
              </w:rPr>
            </w:pPr>
          </w:p>
          <w:p w14:paraId="243E9C0E" w14:textId="77777777" w:rsidR="006832D2" w:rsidRPr="001F4A27" w:rsidRDefault="001F4A27" w:rsidP="006F16FC">
            <w:pPr>
              <w:autoSpaceDE w:val="0"/>
              <w:autoSpaceDN w:val="0"/>
              <w:jc w:val="center"/>
              <w:rPr>
                <w:b/>
                <w:lang w:val="en-US"/>
              </w:rPr>
            </w:pPr>
            <w:r w:rsidRPr="001F4A27">
              <w:rPr>
                <w:b/>
                <w:lang w:val="en-US"/>
              </w:rPr>
              <w:t>upon quotation</w:t>
            </w:r>
          </w:p>
          <w:p w14:paraId="10F59736" w14:textId="77777777" w:rsidR="006832D2" w:rsidRPr="001F4A27" w:rsidRDefault="006832D2" w:rsidP="006F16FC">
            <w:pPr>
              <w:autoSpaceDE w:val="0"/>
              <w:autoSpaceDN w:val="0"/>
              <w:jc w:val="both"/>
              <w:rPr>
                <w:i/>
                <w:sz w:val="18"/>
                <w:szCs w:val="18"/>
                <w:highlight w:val="red"/>
                <w:lang w:val="en-US"/>
              </w:rPr>
            </w:pPr>
          </w:p>
        </w:tc>
      </w:tr>
    </w:tbl>
    <w:p w14:paraId="5281B337" w14:textId="77777777" w:rsidR="007232D1" w:rsidRPr="001F4A27" w:rsidRDefault="007232D1" w:rsidP="003025C9">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0C2F66" w:rsidRPr="003E7E1B" w14:paraId="2D35C22E" w14:textId="77777777" w:rsidTr="00413ABE">
        <w:tc>
          <w:tcPr>
            <w:tcW w:w="9854" w:type="dxa"/>
            <w:gridSpan w:val="3"/>
          </w:tcPr>
          <w:p w14:paraId="54C53958" w14:textId="77777777" w:rsidR="000C2F66" w:rsidRPr="003E7E1B" w:rsidRDefault="003E7E1B" w:rsidP="00413ABE">
            <w:pPr>
              <w:tabs>
                <w:tab w:val="left" w:pos="8115"/>
              </w:tabs>
              <w:autoSpaceDE w:val="0"/>
              <w:autoSpaceDN w:val="0"/>
              <w:rPr>
                <w:rFonts w:cs="Arial"/>
                <w:b/>
                <w:color w:val="31849B" w:themeColor="accent5" w:themeShade="BF"/>
                <w:sz w:val="24"/>
                <w:szCs w:val="24"/>
                <w:lang w:val="en-US"/>
              </w:rPr>
            </w:pPr>
            <w:r w:rsidRPr="003E7E1B">
              <w:rPr>
                <w:rFonts w:cs="Arial"/>
                <w:b/>
                <w:color w:val="31849B" w:themeColor="accent5" w:themeShade="BF"/>
                <w:sz w:val="24"/>
                <w:szCs w:val="24"/>
                <w:lang w:val="en-US"/>
              </w:rPr>
              <w:t>Organization of business missions: workshops with B2B</w:t>
            </w:r>
          </w:p>
        </w:tc>
      </w:tr>
      <w:tr w:rsidR="000C2F66" w:rsidRPr="00A0270E" w14:paraId="4CB7CD7B" w14:textId="77777777" w:rsidTr="00413ABE">
        <w:tc>
          <w:tcPr>
            <w:tcW w:w="9854" w:type="dxa"/>
            <w:gridSpan w:val="3"/>
          </w:tcPr>
          <w:p w14:paraId="0267370E" w14:textId="77777777" w:rsidR="000C2F66" w:rsidRPr="00A0270E" w:rsidRDefault="00A0270E" w:rsidP="002B0856">
            <w:pPr>
              <w:tabs>
                <w:tab w:val="left" w:pos="8115"/>
              </w:tabs>
              <w:autoSpaceDE w:val="0"/>
              <w:autoSpaceDN w:val="0"/>
              <w:jc w:val="both"/>
              <w:rPr>
                <w:rFonts w:cs="Arial"/>
                <w:i/>
                <w:lang w:val="en-US"/>
              </w:rPr>
            </w:pPr>
            <w:r w:rsidRPr="00A0270E">
              <w:rPr>
                <w:rFonts w:cs="Arial"/>
                <w:i/>
                <w:lang w:val="en-US"/>
              </w:rPr>
              <w:t>Organization of business missions and B2B meetings between the Customer and counterparties for the development of commercial and investment relationships, also in workshop mode, involving several operators on the same issue and for the same purpose</w:t>
            </w:r>
          </w:p>
        </w:tc>
      </w:tr>
      <w:tr w:rsidR="000C2F66" w:rsidRPr="006832D2" w14:paraId="7CA0514C" w14:textId="77777777" w:rsidTr="00413ABE">
        <w:tc>
          <w:tcPr>
            <w:tcW w:w="9854" w:type="dxa"/>
            <w:gridSpan w:val="3"/>
          </w:tcPr>
          <w:p w14:paraId="4252C6C5" w14:textId="77777777" w:rsidR="000C2F66" w:rsidRPr="006832D2" w:rsidRDefault="006832D2" w:rsidP="00413ABE">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0C2F66" w14:paraId="1E96C307" w14:textId="77777777" w:rsidTr="00413ABE">
        <w:tc>
          <w:tcPr>
            <w:tcW w:w="9854" w:type="dxa"/>
            <w:gridSpan w:val="3"/>
          </w:tcPr>
          <w:p w14:paraId="2D5BD9BB"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definition of the contents with the Customer</w:t>
            </w:r>
          </w:p>
          <w:p w14:paraId="37BC9DFF" w14:textId="77777777" w:rsidR="00A0270E" w:rsidRPr="00A0270E" w:rsidRDefault="00A0270E" w:rsidP="00A0270E">
            <w:pPr>
              <w:pStyle w:val="PargrafodaLista"/>
              <w:numPr>
                <w:ilvl w:val="0"/>
                <w:numId w:val="14"/>
              </w:numPr>
              <w:autoSpaceDE w:val="0"/>
              <w:autoSpaceDN w:val="0"/>
              <w:jc w:val="both"/>
              <w:rPr>
                <w:rFonts w:cs="Arial"/>
              </w:rPr>
            </w:pPr>
            <w:r w:rsidRPr="00A0270E">
              <w:rPr>
                <w:rFonts w:cs="Arial"/>
              </w:rPr>
              <w:t>selection of counterparties</w:t>
            </w:r>
          </w:p>
          <w:p w14:paraId="5A0608EA"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contact with counterparties for pre-verification</w:t>
            </w:r>
          </w:p>
          <w:p w14:paraId="3490EB93"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making contact with counterparties and organizing meeting agenda (on request)</w:t>
            </w:r>
          </w:p>
          <w:p w14:paraId="36AA35D4"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organization of B2B meetings (location definition, agenda times, interpreter support)</w:t>
            </w:r>
          </w:p>
          <w:p w14:paraId="3ADFCE2C"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lastRenderedPageBreak/>
              <w:t>workshop organization (definition of venue, identification of moderator, interpreter support)</w:t>
            </w:r>
          </w:p>
          <w:p w14:paraId="36F544C1"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logistic organization (place, transfer, agenda, interpreters)</w:t>
            </w:r>
          </w:p>
          <w:p w14:paraId="7A5B60A0" w14:textId="77777777" w:rsidR="000C2F66" w:rsidRPr="0011548F" w:rsidRDefault="00A0270E" w:rsidP="00A0270E">
            <w:pPr>
              <w:pStyle w:val="PargrafodaLista"/>
              <w:numPr>
                <w:ilvl w:val="0"/>
                <w:numId w:val="14"/>
              </w:numPr>
              <w:autoSpaceDE w:val="0"/>
              <w:autoSpaceDN w:val="0"/>
              <w:jc w:val="both"/>
              <w:rPr>
                <w:rFonts w:cs="Arial"/>
              </w:rPr>
            </w:pPr>
            <w:r w:rsidRPr="00A0270E">
              <w:rPr>
                <w:rFonts w:cs="Arial"/>
              </w:rPr>
              <w:t>follow up</w:t>
            </w:r>
          </w:p>
        </w:tc>
      </w:tr>
      <w:tr w:rsidR="006832D2" w14:paraId="4A9758D5" w14:textId="77777777" w:rsidTr="00413ABE">
        <w:tc>
          <w:tcPr>
            <w:tcW w:w="9854" w:type="dxa"/>
            <w:gridSpan w:val="3"/>
          </w:tcPr>
          <w:p w14:paraId="18C4A269"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lastRenderedPageBreak/>
              <w:t>mode of delivery</w:t>
            </w:r>
          </w:p>
        </w:tc>
      </w:tr>
      <w:tr w:rsidR="006832D2" w:rsidRPr="006832D2" w14:paraId="126EB585" w14:textId="77777777" w:rsidTr="00413ABE">
        <w:tc>
          <w:tcPr>
            <w:tcW w:w="9854" w:type="dxa"/>
            <w:gridSpan w:val="3"/>
          </w:tcPr>
          <w:p w14:paraId="2B37B02F" w14:textId="77777777" w:rsidR="006832D2" w:rsidRPr="006832D2" w:rsidRDefault="006832D2" w:rsidP="00413ABE">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11612A6A" w14:textId="77777777" w:rsidTr="00413ABE">
        <w:tc>
          <w:tcPr>
            <w:tcW w:w="9854" w:type="dxa"/>
            <w:gridSpan w:val="3"/>
          </w:tcPr>
          <w:p w14:paraId="3C367CDE" w14:textId="77777777" w:rsidR="006832D2" w:rsidRDefault="006832D2" w:rsidP="00413ABE">
            <w:pPr>
              <w:tabs>
                <w:tab w:val="left" w:pos="8115"/>
              </w:tabs>
              <w:autoSpaceDE w:val="0"/>
              <w:autoSpaceDN w:val="0"/>
              <w:rPr>
                <w:rFonts w:cs="Arial"/>
                <w:b/>
                <w:color w:val="FF0000"/>
                <w:sz w:val="28"/>
                <w:szCs w:val="28"/>
              </w:rPr>
            </w:pPr>
            <w:r>
              <w:rPr>
                <w:rFonts w:cs="Arial"/>
                <w:b/>
                <w:sz w:val="24"/>
                <w:szCs w:val="24"/>
              </w:rPr>
              <w:t>delivery times</w:t>
            </w:r>
          </w:p>
        </w:tc>
      </w:tr>
      <w:tr w:rsidR="006832D2" w:rsidRPr="001F4A27" w14:paraId="283F7275" w14:textId="77777777" w:rsidTr="00413ABE">
        <w:tc>
          <w:tcPr>
            <w:tcW w:w="9854" w:type="dxa"/>
            <w:gridSpan w:val="3"/>
          </w:tcPr>
          <w:p w14:paraId="57A4EF36" w14:textId="77777777" w:rsidR="001F4A27"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6D79C820" w14:textId="77777777" w:rsidR="001F4A27"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73FF67D6" w14:textId="77777777" w:rsidR="006832D2"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provision of the service to the Customer within 20 days of acceptance of the estimate and, in any case, to date defined for the event</w:t>
            </w:r>
          </w:p>
        </w:tc>
      </w:tr>
      <w:tr w:rsidR="006832D2" w:rsidRPr="001F4A27" w14:paraId="744C76AD" w14:textId="77777777" w:rsidTr="009A1686">
        <w:trPr>
          <w:trHeight w:val="570"/>
        </w:trPr>
        <w:tc>
          <w:tcPr>
            <w:tcW w:w="6487" w:type="dxa"/>
          </w:tcPr>
          <w:p w14:paraId="2516B3C5" w14:textId="77777777" w:rsidR="006832D2" w:rsidRDefault="006832D2" w:rsidP="00413ABE">
            <w:pPr>
              <w:tabs>
                <w:tab w:val="left" w:pos="8115"/>
              </w:tabs>
              <w:autoSpaceDE w:val="0"/>
              <w:autoSpaceDN w:val="0"/>
              <w:rPr>
                <w:rFonts w:cs="Arial"/>
                <w:b/>
                <w:sz w:val="24"/>
                <w:szCs w:val="24"/>
              </w:rPr>
            </w:pPr>
            <w:r>
              <w:rPr>
                <w:rFonts w:cs="Arial"/>
                <w:b/>
                <w:sz w:val="24"/>
                <w:szCs w:val="24"/>
              </w:rPr>
              <w:t>costs and payment methods</w:t>
            </w:r>
          </w:p>
          <w:p w14:paraId="72FB480F"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free quote</w:t>
            </w:r>
          </w:p>
          <w:p w14:paraId="2D0849D5"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320536E3"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0D177963" w14:textId="77777777" w:rsidR="006832D2"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5898730D" w14:textId="77777777" w:rsidR="006832D2" w:rsidRPr="006032A5" w:rsidRDefault="001F4A27" w:rsidP="00413ABE">
            <w:pPr>
              <w:autoSpaceDE w:val="0"/>
              <w:autoSpaceDN w:val="0"/>
              <w:jc w:val="center"/>
              <w:rPr>
                <w:b/>
              </w:rPr>
            </w:pPr>
            <w:r>
              <w:rPr>
                <w:b/>
              </w:rPr>
              <w:t>cost CCMI MEMBERS</w:t>
            </w:r>
          </w:p>
          <w:p w14:paraId="6B829A61" w14:textId="77777777" w:rsidR="006832D2" w:rsidRDefault="006832D2" w:rsidP="00413ABE">
            <w:pPr>
              <w:autoSpaceDE w:val="0"/>
              <w:autoSpaceDN w:val="0"/>
              <w:jc w:val="center"/>
            </w:pPr>
          </w:p>
          <w:p w14:paraId="0C696138" w14:textId="77777777" w:rsidR="006832D2" w:rsidRDefault="001F4A27" w:rsidP="00413ABE">
            <w:pPr>
              <w:autoSpaceDE w:val="0"/>
              <w:autoSpaceDN w:val="0"/>
              <w:jc w:val="center"/>
              <w:rPr>
                <w:rFonts w:cs="Arial"/>
                <w:b/>
              </w:rPr>
            </w:pPr>
            <w:r>
              <w:rPr>
                <w:rFonts w:cs="Arial"/>
                <w:b/>
              </w:rPr>
              <w:t>30% discount</w:t>
            </w:r>
          </w:p>
        </w:tc>
        <w:tc>
          <w:tcPr>
            <w:tcW w:w="1808" w:type="dxa"/>
          </w:tcPr>
          <w:p w14:paraId="41C35D10" w14:textId="77777777" w:rsidR="006832D2" w:rsidRPr="001F4A27" w:rsidRDefault="001F4A27" w:rsidP="00413ABE">
            <w:pPr>
              <w:autoSpaceDE w:val="0"/>
              <w:autoSpaceDN w:val="0"/>
              <w:jc w:val="center"/>
              <w:rPr>
                <w:b/>
                <w:lang w:val="en-US"/>
              </w:rPr>
            </w:pPr>
            <w:r w:rsidRPr="001F4A27">
              <w:rPr>
                <w:b/>
                <w:lang w:val="en-US"/>
              </w:rPr>
              <w:t xml:space="preserve">cost NON MEMBERS CCMI </w:t>
            </w:r>
          </w:p>
          <w:p w14:paraId="7ED5FFBB" w14:textId="77777777" w:rsidR="006832D2" w:rsidRPr="001F4A27" w:rsidRDefault="006832D2" w:rsidP="00413ABE">
            <w:pPr>
              <w:autoSpaceDE w:val="0"/>
              <w:autoSpaceDN w:val="0"/>
              <w:jc w:val="center"/>
              <w:rPr>
                <w:b/>
                <w:lang w:val="en-US"/>
              </w:rPr>
            </w:pPr>
          </w:p>
          <w:p w14:paraId="72C0AFBA" w14:textId="77777777" w:rsidR="006832D2" w:rsidRPr="001F4A27" w:rsidRDefault="001F4A27" w:rsidP="00413ABE">
            <w:pPr>
              <w:autoSpaceDE w:val="0"/>
              <w:autoSpaceDN w:val="0"/>
              <w:jc w:val="center"/>
              <w:rPr>
                <w:b/>
                <w:lang w:val="en-US"/>
              </w:rPr>
            </w:pPr>
            <w:r w:rsidRPr="001F4A27">
              <w:rPr>
                <w:b/>
                <w:lang w:val="en-US"/>
              </w:rPr>
              <w:t>upon quotation</w:t>
            </w:r>
            <w:r w:rsidR="006832D2" w:rsidRPr="001F4A27">
              <w:rPr>
                <w:b/>
                <w:lang w:val="en-US"/>
              </w:rPr>
              <w:t xml:space="preserve"> </w:t>
            </w:r>
          </w:p>
          <w:p w14:paraId="65226A14" w14:textId="77777777" w:rsidR="006832D2" w:rsidRPr="001F4A27" w:rsidRDefault="006832D2" w:rsidP="00413ABE">
            <w:pPr>
              <w:autoSpaceDE w:val="0"/>
              <w:autoSpaceDN w:val="0"/>
              <w:jc w:val="both"/>
              <w:rPr>
                <w:i/>
                <w:sz w:val="18"/>
                <w:szCs w:val="18"/>
                <w:highlight w:val="red"/>
                <w:lang w:val="en-US"/>
              </w:rPr>
            </w:pPr>
          </w:p>
        </w:tc>
      </w:tr>
    </w:tbl>
    <w:p w14:paraId="3471BCE4" w14:textId="77777777" w:rsidR="000C2F66" w:rsidRPr="001F4A27" w:rsidRDefault="000C2F66">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542223" w:rsidRPr="003E7E1B" w14:paraId="5BD2257C" w14:textId="77777777" w:rsidTr="00413ABE">
        <w:tc>
          <w:tcPr>
            <w:tcW w:w="9854" w:type="dxa"/>
            <w:gridSpan w:val="3"/>
          </w:tcPr>
          <w:p w14:paraId="0A683BFE" w14:textId="77777777" w:rsidR="00542223" w:rsidRPr="003E7E1B" w:rsidRDefault="003E7E1B" w:rsidP="003E7E1B">
            <w:pPr>
              <w:tabs>
                <w:tab w:val="left" w:pos="8115"/>
              </w:tabs>
              <w:autoSpaceDE w:val="0"/>
              <w:autoSpaceDN w:val="0"/>
              <w:jc w:val="both"/>
              <w:rPr>
                <w:rFonts w:cs="Arial"/>
                <w:b/>
                <w:color w:val="31849B" w:themeColor="accent5" w:themeShade="BF"/>
                <w:sz w:val="24"/>
                <w:szCs w:val="24"/>
                <w:lang w:val="en-US"/>
              </w:rPr>
            </w:pPr>
            <w:r w:rsidRPr="003E7E1B">
              <w:rPr>
                <w:rFonts w:cs="Arial"/>
                <w:b/>
                <w:color w:val="31849B" w:themeColor="accent5" w:themeShade="BF"/>
                <w:sz w:val="24"/>
                <w:szCs w:val="24"/>
                <w:lang w:val="en-US"/>
              </w:rPr>
              <w:t>Participat</w:t>
            </w:r>
            <w:r w:rsidR="00F77295">
              <w:rPr>
                <w:rFonts w:cs="Arial"/>
                <w:b/>
                <w:color w:val="31849B" w:themeColor="accent5" w:themeShade="BF"/>
                <w:sz w:val="24"/>
                <w:szCs w:val="24"/>
                <w:lang w:val="en-US"/>
              </w:rPr>
              <w:t xml:space="preserve">ion/representation </w:t>
            </w:r>
            <w:r w:rsidRPr="003E7E1B">
              <w:rPr>
                <w:rFonts w:cs="Arial"/>
                <w:b/>
                <w:color w:val="31849B" w:themeColor="accent5" w:themeShade="BF"/>
                <w:sz w:val="24"/>
                <w:szCs w:val="24"/>
                <w:lang w:val="en-US"/>
              </w:rPr>
              <w:t xml:space="preserve">of Italian companies in </w:t>
            </w:r>
            <w:r>
              <w:rPr>
                <w:rFonts w:cs="Arial"/>
                <w:b/>
                <w:color w:val="31849B" w:themeColor="accent5" w:themeShade="BF"/>
                <w:sz w:val="24"/>
                <w:szCs w:val="24"/>
                <w:lang w:val="en-US"/>
              </w:rPr>
              <w:t>foreign Fairs or participation/</w:t>
            </w:r>
            <w:r w:rsidRPr="003E7E1B">
              <w:rPr>
                <w:rFonts w:cs="Arial"/>
                <w:b/>
                <w:color w:val="31849B" w:themeColor="accent5" w:themeShade="BF"/>
                <w:sz w:val="24"/>
                <w:szCs w:val="24"/>
                <w:lang w:val="en-US"/>
              </w:rPr>
              <w:t>representation of foreign companies in Italian Fairs</w:t>
            </w:r>
          </w:p>
        </w:tc>
      </w:tr>
      <w:tr w:rsidR="00542223" w:rsidRPr="00A0270E" w14:paraId="7BE6EEF9" w14:textId="77777777" w:rsidTr="00413ABE">
        <w:tc>
          <w:tcPr>
            <w:tcW w:w="9854" w:type="dxa"/>
            <w:gridSpan w:val="3"/>
          </w:tcPr>
          <w:p w14:paraId="27F4F850" w14:textId="77777777" w:rsidR="00542223" w:rsidRPr="00A0270E" w:rsidRDefault="00A0270E" w:rsidP="00542223">
            <w:pPr>
              <w:tabs>
                <w:tab w:val="left" w:pos="8115"/>
              </w:tabs>
              <w:autoSpaceDE w:val="0"/>
              <w:autoSpaceDN w:val="0"/>
              <w:jc w:val="both"/>
              <w:rPr>
                <w:rFonts w:cs="Arial"/>
                <w:i/>
                <w:lang w:val="en-US"/>
              </w:rPr>
            </w:pPr>
            <w:r w:rsidRPr="00A0270E">
              <w:rPr>
                <w:rFonts w:cs="Arial"/>
                <w:i/>
                <w:lang w:val="en-US"/>
              </w:rPr>
              <w:t>Organization, for individual companies or groups of Italian, Mozambican or foreign companies, of participation in Italian, Mozambican and foreign trade fairs. Presence at a fair with a chamber stand representing Italian or local companies</w:t>
            </w:r>
          </w:p>
        </w:tc>
      </w:tr>
      <w:tr w:rsidR="00542223" w:rsidRPr="006832D2" w14:paraId="4C261536" w14:textId="77777777" w:rsidTr="00413ABE">
        <w:tc>
          <w:tcPr>
            <w:tcW w:w="9854" w:type="dxa"/>
            <w:gridSpan w:val="3"/>
          </w:tcPr>
          <w:p w14:paraId="656AC575" w14:textId="77777777" w:rsidR="00542223" w:rsidRPr="006832D2" w:rsidRDefault="006832D2" w:rsidP="00413ABE">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542223" w14:paraId="653F0E4B" w14:textId="77777777" w:rsidTr="00413ABE">
        <w:tc>
          <w:tcPr>
            <w:tcW w:w="9854" w:type="dxa"/>
            <w:gridSpan w:val="3"/>
          </w:tcPr>
          <w:p w14:paraId="6C088E2F"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identification of the trade fair event with the customer and definition of the modality of participation (presence in a single stand, collective stand or organization of the B2B agenda)</w:t>
            </w:r>
          </w:p>
          <w:p w14:paraId="1F438B8D"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contact with the fair organization and definition of participation</w:t>
            </w:r>
          </w:p>
          <w:p w14:paraId="7D4D580A"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support service for stand rental and set-up, dispatch and customs clearance of goods for display,</w:t>
            </w:r>
          </w:p>
          <w:p w14:paraId="1B378433" w14:textId="77777777" w:rsidR="00A0270E" w:rsidRPr="00A0270E" w:rsidRDefault="00A0270E" w:rsidP="00FF689C">
            <w:pPr>
              <w:pStyle w:val="PargrafodaLista"/>
              <w:autoSpaceDE w:val="0"/>
              <w:autoSpaceDN w:val="0"/>
              <w:jc w:val="both"/>
              <w:rPr>
                <w:rFonts w:cs="Arial"/>
                <w:lang w:val="en-US"/>
              </w:rPr>
            </w:pPr>
            <w:r w:rsidRPr="00A0270E">
              <w:rPr>
                <w:rFonts w:cs="Arial"/>
                <w:lang w:val="en-US"/>
              </w:rPr>
              <w:t>organization of B2B meetings, catalog registration, creation of promotional material, interpreter support</w:t>
            </w:r>
          </w:p>
          <w:p w14:paraId="3BD76913"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operational support for organization of incoming-outgoing missions (air ticketing, transport, accommodation)</w:t>
            </w:r>
          </w:p>
          <w:p w14:paraId="51E6E1DB"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in case of presence with a chamber stand representing Italian or local companies: identification and contact with companies to be represented, information on products and services to be promoted</w:t>
            </w:r>
          </w:p>
          <w:p w14:paraId="2173743D" w14:textId="77777777" w:rsidR="00542223" w:rsidRPr="0011548F" w:rsidRDefault="00A0270E" w:rsidP="00A0270E">
            <w:pPr>
              <w:pStyle w:val="PargrafodaLista"/>
              <w:numPr>
                <w:ilvl w:val="0"/>
                <w:numId w:val="14"/>
              </w:numPr>
              <w:autoSpaceDE w:val="0"/>
              <w:autoSpaceDN w:val="0"/>
              <w:jc w:val="both"/>
              <w:rPr>
                <w:rFonts w:cs="Arial"/>
              </w:rPr>
            </w:pPr>
            <w:r w:rsidRPr="00A0270E">
              <w:rPr>
                <w:rFonts w:cs="Arial"/>
              </w:rPr>
              <w:t>follow up</w:t>
            </w:r>
          </w:p>
        </w:tc>
      </w:tr>
      <w:tr w:rsidR="006832D2" w14:paraId="042975A2" w14:textId="77777777" w:rsidTr="00413ABE">
        <w:tc>
          <w:tcPr>
            <w:tcW w:w="9854" w:type="dxa"/>
            <w:gridSpan w:val="3"/>
          </w:tcPr>
          <w:p w14:paraId="3F142DAF"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204FCEA7" w14:textId="77777777" w:rsidTr="00413ABE">
        <w:tc>
          <w:tcPr>
            <w:tcW w:w="9854" w:type="dxa"/>
            <w:gridSpan w:val="3"/>
          </w:tcPr>
          <w:p w14:paraId="45928046" w14:textId="77777777" w:rsidR="006832D2" w:rsidRPr="006832D2" w:rsidRDefault="006832D2" w:rsidP="00413ABE">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124BF1A0" w14:textId="77777777" w:rsidTr="00413ABE">
        <w:tc>
          <w:tcPr>
            <w:tcW w:w="9854" w:type="dxa"/>
            <w:gridSpan w:val="3"/>
          </w:tcPr>
          <w:p w14:paraId="30B7B29D" w14:textId="77777777" w:rsidR="006832D2" w:rsidRDefault="006832D2" w:rsidP="00413ABE">
            <w:pPr>
              <w:tabs>
                <w:tab w:val="left" w:pos="8115"/>
              </w:tabs>
              <w:autoSpaceDE w:val="0"/>
              <w:autoSpaceDN w:val="0"/>
              <w:rPr>
                <w:rFonts w:cs="Arial"/>
                <w:b/>
                <w:color w:val="FF0000"/>
                <w:sz w:val="28"/>
                <w:szCs w:val="28"/>
              </w:rPr>
            </w:pPr>
            <w:r>
              <w:rPr>
                <w:rFonts w:cs="Arial"/>
                <w:b/>
                <w:sz w:val="24"/>
                <w:szCs w:val="24"/>
              </w:rPr>
              <w:t>delivery times</w:t>
            </w:r>
          </w:p>
        </w:tc>
      </w:tr>
      <w:tr w:rsidR="006832D2" w:rsidRPr="001F4A27" w14:paraId="3B0DCC39" w14:textId="77777777" w:rsidTr="00413ABE">
        <w:tc>
          <w:tcPr>
            <w:tcW w:w="9854" w:type="dxa"/>
            <w:gridSpan w:val="3"/>
          </w:tcPr>
          <w:p w14:paraId="068150A2" w14:textId="77777777" w:rsidR="001F4A27"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29FF1199" w14:textId="77777777" w:rsidR="001F4A27" w:rsidRPr="001F4A27"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3952DDA5" w14:textId="77777777" w:rsidR="006832D2"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provision of the service to the Customer, on the date defined for the event, subject to acceptance of the estimate</w:t>
            </w:r>
          </w:p>
        </w:tc>
      </w:tr>
      <w:tr w:rsidR="006832D2" w:rsidRPr="001F4A27" w14:paraId="235FC51A" w14:textId="77777777" w:rsidTr="009A1686">
        <w:trPr>
          <w:trHeight w:val="570"/>
        </w:trPr>
        <w:tc>
          <w:tcPr>
            <w:tcW w:w="6487" w:type="dxa"/>
          </w:tcPr>
          <w:p w14:paraId="1B6072E9" w14:textId="77777777" w:rsidR="006832D2" w:rsidRDefault="006832D2" w:rsidP="00413ABE">
            <w:pPr>
              <w:tabs>
                <w:tab w:val="left" w:pos="8115"/>
              </w:tabs>
              <w:autoSpaceDE w:val="0"/>
              <w:autoSpaceDN w:val="0"/>
              <w:rPr>
                <w:rFonts w:cs="Arial"/>
                <w:b/>
                <w:sz w:val="24"/>
                <w:szCs w:val="24"/>
              </w:rPr>
            </w:pPr>
            <w:r>
              <w:rPr>
                <w:rFonts w:cs="Arial"/>
                <w:b/>
                <w:sz w:val="24"/>
                <w:szCs w:val="24"/>
              </w:rPr>
              <w:t>costs and payment methods</w:t>
            </w:r>
          </w:p>
          <w:p w14:paraId="5E252411"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free quote</w:t>
            </w:r>
          </w:p>
          <w:p w14:paraId="51E58EB2"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6EA0196E"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0EFC77D7" w14:textId="77777777" w:rsidR="006832D2"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068E35B8" w14:textId="77777777" w:rsidR="006832D2" w:rsidRPr="006032A5" w:rsidRDefault="001F4A27" w:rsidP="00413ABE">
            <w:pPr>
              <w:autoSpaceDE w:val="0"/>
              <w:autoSpaceDN w:val="0"/>
              <w:jc w:val="center"/>
              <w:rPr>
                <w:b/>
              </w:rPr>
            </w:pPr>
            <w:r>
              <w:rPr>
                <w:b/>
              </w:rPr>
              <w:t>cost CCMI MEMBERS</w:t>
            </w:r>
          </w:p>
          <w:p w14:paraId="18AF99AE" w14:textId="77777777" w:rsidR="006832D2" w:rsidRDefault="006832D2" w:rsidP="00413ABE">
            <w:pPr>
              <w:autoSpaceDE w:val="0"/>
              <w:autoSpaceDN w:val="0"/>
              <w:jc w:val="center"/>
            </w:pPr>
          </w:p>
          <w:p w14:paraId="23A766C7" w14:textId="77777777" w:rsidR="006832D2" w:rsidRDefault="001F4A27" w:rsidP="00413ABE">
            <w:pPr>
              <w:autoSpaceDE w:val="0"/>
              <w:autoSpaceDN w:val="0"/>
              <w:jc w:val="center"/>
              <w:rPr>
                <w:rFonts w:cs="Arial"/>
                <w:b/>
              </w:rPr>
            </w:pPr>
            <w:r>
              <w:rPr>
                <w:rFonts w:cs="Arial"/>
                <w:b/>
              </w:rPr>
              <w:t>30% discount</w:t>
            </w:r>
          </w:p>
        </w:tc>
        <w:tc>
          <w:tcPr>
            <w:tcW w:w="1808" w:type="dxa"/>
          </w:tcPr>
          <w:p w14:paraId="681EAD78" w14:textId="77777777" w:rsidR="006832D2" w:rsidRPr="001F4A27" w:rsidRDefault="001F4A27" w:rsidP="00413ABE">
            <w:pPr>
              <w:autoSpaceDE w:val="0"/>
              <w:autoSpaceDN w:val="0"/>
              <w:jc w:val="center"/>
              <w:rPr>
                <w:b/>
                <w:lang w:val="en-US"/>
              </w:rPr>
            </w:pPr>
            <w:r w:rsidRPr="001F4A27">
              <w:rPr>
                <w:b/>
                <w:lang w:val="en-US"/>
              </w:rPr>
              <w:t xml:space="preserve">cost NON MEMBERS CCMI </w:t>
            </w:r>
          </w:p>
          <w:p w14:paraId="7BF1B1E0" w14:textId="77777777" w:rsidR="006832D2" w:rsidRPr="001F4A27" w:rsidRDefault="006832D2" w:rsidP="00413ABE">
            <w:pPr>
              <w:autoSpaceDE w:val="0"/>
              <w:autoSpaceDN w:val="0"/>
              <w:jc w:val="center"/>
              <w:rPr>
                <w:b/>
                <w:lang w:val="en-US"/>
              </w:rPr>
            </w:pPr>
          </w:p>
          <w:p w14:paraId="0241E40D" w14:textId="77777777" w:rsidR="006832D2" w:rsidRPr="001F4A27" w:rsidRDefault="001F4A27" w:rsidP="00413ABE">
            <w:pPr>
              <w:autoSpaceDE w:val="0"/>
              <w:autoSpaceDN w:val="0"/>
              <w:jc w:val="center"/>
              <w:rPr>
                <w:b/>
                <w:lang w:val="en-US"/>
              </w:rPr>
            </w:pPr>
            <w:r w:rsidRPr="001F4A27">
              <w:rPr>
                <w:b/>
                <w:lang w:val="en-US"/>
              </w:rPr>
              <w:t>upon quotation</w:t>
            </w:r>
          </w:p>
          <w:p w14:paraId="34D67BFF" w14:textId="77777777" w:rsidR="006832D2" w:rsidRPr="001F4A27" w:rsidRDefault="006832D2" w:rsidP="00413ABE">
            <w:pPr>
              <w:autoSpaceDE w:val="0"/>
              <w:autoSpaceDN w:val="0"/>
              <w:jc w:val="both"/>
              <w:rPr>
                <w:i/>
                <w:sz w:val="18"/>
                <w:szCs w:val="18"/>
                <w:highlight w:val="red"/>
                <w:lang w:val="en-US"/>
              </w:rPr>
            </w:pPr>
          </w:p>
        </w:tc>
      </w:tr>
    </w:tbl>
    <w:p w14:paraId="2C192A4C" w14:textId="77777777" w:rsidR="002F6830" w:rsidRPr="001F4A27" w:rsidRDefault="002F6830">
      <w:pPr>
        <w:autoSpaceDE w:val="0"/>
        <w:autoSpaceDN w:val="0"/>
        <w:spacing w:after="0" w:line="240" w:lineRule="auto"/>
        <w:rPr>
          <w:rFonts w:ascii="Arial" w:hAnsi="Arial" w:cs="Arial"/>
          <w:sz w:val="36"/>
          <w:szCs w:val="36"/>
          <w:u w:val="single"/>
          <w:lang w:val="en-US"/>
        </w:rPr>
      </w:pPr>
    </w:p>
    <w:p w14:paraId="5C7873C2" w14:textId="77777777" w:rsidR="00D378D9" w:rsidRPr="00F77295" w:rsidRDefault="00D378D9" w:rsidP="00D378D9">
      <w:pPr>
        <w:pStyle w:val="PargrafodaLista"/>
        <w:numPr>
          <w:ilvl w:val="0"/>
          <w:numId w:val="4"/>
        </w:numPr>
        <w:rPr>
          <w:rFonts w:cs="Arial"/>
          <w:b/>
          <w:color w:val="FF0000"/>
          <w:sz w:val="28"/>
          <w:szCs w:val="28"/>
          <w:lang w:val="en-US"/>
        </w:rPr>
      </w:pPr>
      <w:r w:rsidRPr="00F77295">
        <w:rPr>
          <w:rFonts w:cs="Arial"/>
          <w:b/>
          <w:color w:val="FF0000"/>
          <w:sz w:val="28"/>
          <w:szCs w:val="28"/>
          <w:lang w:val="en-US"/>
        </w:rPr>
        <w:lastRenderedPageBreak/>
        <w:t>SPECIALIZED ASSISTANCE AND CONSULTING SERVICES</w:t>
      </w:r>
    </w:p>
    <w:tbl>
      <w:tblPr>
        <w:tblStyle w:val="Tabelacomgrade"/>
        <w:tblW w:w="9854" w:type="dxa"/>
        <w:tblLayout w:type="fixed"/>
        <w:tblLook w:val="04A0" w:firstRow="1" w:lastRow="0" w:firstColumn="1" w:lastColumn="0" w:noHBand="0" w:noVBand="1"/>
      </w:tblPr>
      <w:tblGrid>
        <w:gridCol w:w="6487"/>
        <w:gridCol w:w="1559"/>
        <w:gridCol w:w="1808"/>
      </w:tblGrid>
      <w:tr w:rsidR="008609F5" w:rsidRPr="00F77295" w14:paraId="096CFE3A" w14:textId="77777777" w:rsidTr="00094AE7">
        <w:tc>
          <w:tcPr>
            <w:tcW w:w="9854" w:type="dxa"/>
            <w:gridSpan w:val="3"/>
          </w:tcPr>
          <w:p w14:paraId="13FDC4A1" w14:textId="77777777" w:rsidR="008609F5" w:rsidRPr="00F77295" w:rsidRDefault="00F77295" w:rsidP="00094AE7">
            <w:pPr>
              <w:tabs>
                <w:tab w:val="left" w:pos="8115"/>
              </w:tabs>
              <w:autoSpaceDE w:val="0"/>
              <w:autoSpaceDN w:val="0"/>
              <w:rPr>
                <w:rFonts w:cs="Arial"/>
                <w:b/>
                <w:color w:val="31849B" w:themeColor="accent5" w:themeShade="BF"/>
                <w:sz w:val="24"/>
                <w:szCs w:val="24"/>
                <w:lang w:val="en-US"/>
              </w:rPr>
            </w:pPr>
            <w:r w:rsidRPr="00F77295">
              <w:rPr>
                <w:rFonts w:cs="Arial"/>
                <w:b/>
                <w:color w:val="31849B" w:themeColor="accent5" w:themeShade="BF"/>
                <w:sz w:val="24"/>
                <w:szCs w:val="24"/>
                <w:lang w:val="en-US"/>
              </w:rPr>
              <w:t>Legal, administrative, fiscal and tax assistance</w:t>
            </w:r>
          </w:p>
        </w:tc>
      </w:tr>
      <w:tr w:rsidR="008609F5" w:rsidRPr="00A0270E" w14:paraId="7FD86305" w14:textId="77777777" w:rsidTr="00094AE7">
        <w:tc>
          <w:tcPr>
            <w:tcW w:w="9854" w:type="dxa"/>
            <w:gridSpan w:val="3"/>
          </w:tcPr>
          <w:p w14:paraId="3561B137" w14:textId="77777777" w:rsidR="008609F5" w:rsidRPr="00A0270E" w:rsidRDefault="00A0270E" w:rsidP="0090487B">
            <w:pPr>
              <w:tabs>
                <w:tab w:val="left" w:pos="8115"/>
              </w:tabs>
              <w:autoSpaceDE w:val="0"/>
              <w:autoSpaceDN w:val="0"/>
              <w:jc w:val="both"/>
              <w:rPr>
                <w:rFonts w:cs="Arial"/>
                <w:i/>
                <w:lang w:val="en-US"/>
              </w:rPr>
            </w:pPr>
            <w:r w:rsidRPr="00A0270E">
              <w:rPr>
                <w:rFonts w:cs="Arial"/>
                <w:i/>
                <w:lang w:val="en-US"/>
              </w:rPr>
              <w:t>Advice and insights into legal, administrative, fiscal and tax matters for the creation and development of business in the country or in Italy or abroad, opening of commercia</w:t>
            </w:r>
            <w:r w:rsidR="00FF689C">
              <w:rPr>
                <w:rFonts w:cs="Arial"/>
                <w:i/>
                <w:lang w:val="en-US"/>
              </w:rPr>
              <w:t>l activities, exchange of goods/</w:t>
            </w:r>
            <w:r w:rsidRPr="00A0270E">
              <w:rPr>
                <w:rFonts w:cs="Arial"/>
                <w:i/>
                <w:lang w:val="en-US"/>
              </w:rPr>
              <w:t>services</w:t>
            </w:r>
          </w:p>
        </w:tc>
      </w:tr>
      <w:tr w:rsidR="008609F5" w:rsidRPr="006832D2" w14:paraId="753ED287" w14:textId="77777777" w:rsidTr="00094AE7">
        <w:tc>
          <w:tcPr>
            <w:tcW w:w="9854" w:type="dxa"/>
            <w:gridSpan w:val="3"/>
          </w:tcPr>
          <w:p w14:paraId="2B5BA111" w14:textId="77777777" w:rsidR="008609F5" w:rsidRPr="006832D2" w:rsidRDefault="006832D2" w:rsidP="00094AE7">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8609F5" w:rsidRPr="00A0270E" w14:paraId="21A2CC9C" w14:textId="77777777" w:rsidTr="00094AE7">
        <w:tc>
          <w:tcPr>
            <w:tcW w:w="9854" w:type="dxa"/>
            <w:gridSpan w:val="3"/>
          </w:tcPr>
          <w:p w14:paraId="061F7E95"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definition of the contents with the Customer</w:t>
            </w:r>
          </w:p>
          <w:p w14:paraId="0147BF39"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offer of customized solutions based on the specific needs of the customer</w:t>
            </w:r>
          </w:p>
          <w:p w14:paraId="387F9DD0"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legal and corporate consultancy and assistance: choice of company form, constitution, drafting of statutes, social and shareholder agreements. Extraordinary operations</w:t>
            </w:r>
          </w:p>
          <w:p w14:paraId="12D5FF92" w14:textId="77777777" w:rsidR="00A0270E" w:rsidRPr="00A0270E" w:rsidRDefault="00A0270E" w:rsidP="00A0270E">
            <w:pPr>
              <w:pStyle w:val="PargrafodaLista"/>
              <w:numPr>
                <w:ilvl w:val="0"/>
                <w:numId w:val="14"/>
              </w:numPr>
              <w:autoSpaceDE w:val="0"/>
              <w:autoSpaceDN w:val="0"/>
              <w:jc w:val="both"/>
              <w:rPr>
                <w:rFonts w:cs="Arial"/>
              </w:rPr>
            </w:pPr>
            <w:r w:rsidRPr="00A0270E">
              <w:rPr>
                <w:rFonts w:cs="Arial"/>
                <w:lang w:val="en-US"/>
              </w:rPr>
              <w:t xml:space="preserve">administrative-accounting and budget consultancy: ordinary and simplified accounting. Consultancy and assistance in the preparation of annual and interim financial statements. </w:t>
            </w:r>
            <w:r w:rsidRPr="00A0270E">
              <w:rPr>
                <w:rFonts w:cs="Arial"/>
              </w:rPr>
              <w:t>Drafting of forecast budgets and business plans. Budget analysis</w:t>
            </w:r>
          </w:p>
          <w:p w14:paraId="36BA3C29" w14:textId="77777777" w:rsidR="008609F5"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tax and fiscal consultancy: processing, declarations and tax compliance. Assistance in relations with the financial administration. Advice and assistance in tax litigation</w:t>
            </w:r>
          </w:p>
        </w:tc>
      </w:tr>
      <w:tr w:rsidR="006832D2" w14:paraId="2176DDC1" w14:textId="77777777" w:rsidTr="00094AE7">
        <w:tc>
          <w:tcPr>
            <w:tcW w:w="9854" w:type="dxa"/>
            <w:gridSpan w:val="3"/>
          </w:tcPr>
          <w:p w14:paraId="7D903CBB"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11083E27" w14:textId="77777777" w:rsidTr="00094AE7">
        <w:tc>
          <w:tcPr>
            <w:tcW w:w="9854" w:type="dxa"/>
            <w:gridSpan w:val="3"/>
          </w:tcPr>
          <w:p w14:paraId="6825E67D" w14:textId="77777777" w:rsidR="006832D2" w:rsidRPr="006832D2" w:rsidRDefault="006832D2" w:rsidP="00094AE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68BCF8DF" w14:textId="77777777" w:rsidTr="00094AE7">
        <w:tc>
          <w:tcPr>
            <w:tcW w:w="9854" w:type="dxa"/>
            <w:gridSpan w:val="3"/>
          </w:tcPr>
          <w:p w14:paraId="0445117F" w14:textId="77777777" w:rsidR="006832D2" w:rsidRDefault="006832D2" w:rsidP="00094AE7">
            <w:pPr>
              <w:tabs>
                <w:tab w:val="left" w:pos="8115"/>
              </w:tabs>
              <w:autoSpaceDE w:val="0"/>
              <w:autoSpaceDN w:val="0"/>
              <w:rPr>
                <w:rFonts w:cs="Arial"/>
                <w:b/>
                <w:color w:val="FF0000"/>
                <w:sz w:val="28"/>
                <w:szCs w:val="28"/>
              </w:rPr>
            </w:pPr>
            <w:r>
              <w:rPr>
                <w:rFonts w:cs="Arial"/>
                <w:b/>
                <w:sz w:val="24"/>
                <w:szCs w:val="24"/>
              </w:rPr>
              <w:t>delivery times</w:t>
            </w:r>
            <w:r>
              <w:rPr>
                <w:rFonts w:cs="Arial"/>
                <w:i/>
              </w:rPr>
              <w:t xml:space="preserve"> </w:t>
            </w:r>
          </w:p>
        </w:tc>
      </w:tr>
      <w:tr w:rsidR="006832D2" w:rsidRPr="00CC6884" w14:paraId="5C9BF0F2" w14:textId="77777777" w:rsidTr="00094AE7">
        <w:tc>
          <w:tcPr>
            <w:tcW w:w="9854" w:type="dxa"/>
            <w:gridSpan w:val="3"/>
          </w:tcPr>
          <w:p w14:paraId="34A464A5"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21B5DB6B" w14:textId="77777777" w:rsidR="00CC6884" w:rsidRPr="00CC6884" w:rsidRDefault="00CC6884"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58AF6AAA" w14:textId="77777777" w:rsidR="006832D2"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p</w:t>
            </w:r>
            <w:r>
              <w:rPr>
                <w:rFonts w:cs="Arial"/>
                <w:lang w:val="en-US"/>
              </w:rPr>
              <w:t>rovision of the service to the C</w:t>
            </w:r>
            <w:r w:rsidRPr="00CC6884">
              <w:rPr>
                <w:rFonts w:cs="Arial"/>
                <w:lang w:val="en-US"/>
              </w:rPr>
              <w:t>ustomer within 20 days of acceptance of the quote</w:t>
            </w:r>
          </w:p>
        </w:tc>
      </w:tr>
      <w:tr w:rsidR="006832D2" w:rsidRPr="001F4A27" w14:paraId="1CD08418" w14:textId="77777777" w:rsidTr="009A1686">
        <w:trPr>
          <w:trHeight w:val="570"/>
        </w:trPr>
        <w:tc>
          <w:tcPr>
            <w:tcW w:w="6487" w:type="dxa"/>
          </w:tcPr>
          <w:p w14:paraId="6577510C" w14:textId="77777777" w:rsidR="006832D2" w:rsidRDefault="006832D2" w:rsidP="00094AE7">
            <w:pPr>
              <w:tabs>
                <w:tab w:val="left" w:pos="8115"/>
              </w:tabs>
              <w:autoSpaceDE w:val="0"/>
              <w:autoSpaceDN w:val="0"/>
              <w:rPr>
                <w:rFonts w:cs="Arial"/>
                <w:b/>
                <w:sz w:val="24"/>
                <w:szCs w:val="24"/>
              </w:rPr>
            </w:pPr>
            <w:r>
              <w:rPr>
                <w:rFonts w:cs="Arial"/>
                <w:b/>
                <w:sz w:val="24"/>
                <w:szCs w:val="24"/>
              </w:rPr>
              <w:t>costs and payment methods</w:t>
            </w:r>
          </w:p>
          <w:p w14:paraId="2D6D3119" w14:textId="77777777" w:rsidR="00C066E0" w:rsidRPr="00C066E0" w:rsidRDefault="00C066E0" w:rsidP="00C066E0">
            <w:pPr>
              <w:pStyle w:val="PargrafodaLista"/>
              <w:numPr>
                <w:ilvl w:val="0"/>
                <w:numId w:val="3"/>
              </w:numPr>
              <w:autoSpaceDE w:val="0"/>
              <w:autoSpaceDN w:val="0"/>
              <w:jc w:val="both"/>
              <w:rPr>
                <w:rFonts w:cs="Arial"/>
              </w:rPr>
            </w:pPr>
            <w:r w:rsidRPr="00C066E0">
              <w:rPr>
                <w:rFonts w:cs="Arial"/>
              </w:rPr>
              <w:t>free quote</w:t>
            </w:r>
          </w:p>
          <w:p w14:paraId="51014999"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3971514B" w14:textId="77777777" w:rsidR="00C066E0"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4B487480" w14:textId="77777777" w:rsidR="006832D2" w:rsidRPr="00C066E0" w:rsidRDefault="00C066E0" w:rsidP="00C066E0">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35AA2C91" w14:textId="77777777" w:rsidR="006832D2" w:rsidRPr="006032A5" w:rsidRDefault="001F4A27" w:rsidP="00094AE7">
            <w:pPr>
              <w:autoSpaceDE w:val="0"/>
              <w:autoSpaceDN w:val="0"/>
              <w:jc w:val="center"/>
              <w:rPr>
                <w:b/>
              </w:rPr>
            </w:pPr>
            <w:r>
              <w:rPr>
                <w:b/>
              </w:rPr>
              <w:t>cost CCMI MEMBERS</w:t>
            </w:r>
          </w:p>
          <w:p w14:paraId="5C7C76E3" w14:textId="77777777" w:rsidR="006832D2" w:rsidRDefault="006832D2" w:rsidP="00094AE7">
            <w:pPr>
              <w:autoSpaceDE w:val="0"/>
              <w:autoSpaceDN w:val="0"/>
              <w:jc w:val="center"/>
            </w:pPr>
          </w:p>
          <w:p w14:paraId="2DE9D5DB" w14:textId="77777777" w:rsidR="006832D2" w:rsidRDefault="001F4A27" w:rsidP="00094AE7">
            <w:pPr>
              <w:autoSpaceDE w:val="0"/>
              <w:autoSpaceDN w:val="0"/>
              <w:jc w:val="center"/>
              <w:rPr>
                <w:rFonts w:cs="Arial"/>
                <w:b/>
              </w:rPr>
            </w:pPr>
            <w:r>
              <w:rPr>
                <w:rFonts w:cs="Arial"/>
                <w:b/>
              </w:rPr>
              <w:t>30% discount</w:t>
            </w:r>
          </w:p>
        </w:tc>
        <w:tc>
          <w:tcPr>
            <w:tcW w:w="1808" w:type="dxa"/>
          </w:tcPr>
          <w:p w14:paraId="7EBE01E7" w14:textId="77777777" w:rsidR="006832D2" w:rsidRPr="001F4A27" w:rsidRDefault="001F4A27" w:rsidP="00094AE7">
            <w:pPr>
              <w:autoSpaceDE w:val="0"/>
              <w:autoSpaceDN w:val="0"/>
              <w:jc w:val="center"/>
              <w:rPr>
                <w:b/>
                <w:lang w:val="en-US"/>
              </w:rPr>
            </w:pPr>
            <w:r w:rsidRPr="001F4A27">
              <w:rPr>
                <w:b/>
                <w:lang w:val="en-US"/>
              </w:rPr>
              <w:t xml:space="preserve">cost NON MEMBERS CCMI </w:t>
            </w:r>
          </w:p>
          <w:p w14:paraId="5A5C08D5" w14:textId="77777777" w:rsidR="006832D2" w:rsidRPr="001F4A27" w:rsidRDefault="006832D2" w:rsidP="00094AE7">
            <w:pPr>
              <w:autoSpaceDE w:val="0"/>
              <w:autoSpaceDN w:val="0"/>
              <w:jc w:val="center"/>
              <w:rPr>
                <w:b/>
                <w:lang w:val="en-US"/>
              </w:rPr>
            </w:pPr>
          </w:p>
          <w:p w14:paraId="17CBAE6B" w14:textId="77777777" w:rsidR="006832D2" w:rsidRPr="001F4A27" w:rsidRDefault="001F4A27" w:rsidP="00094AE7">
            <w:pPr>
              <w:autoSpaceDE w:val="0"/>
              <w:autoSpaceDN w:val="0"/>
              <w:jc w:val="center"/>
              <w:rPr>
                <w:b/>
                <w:lang w:val="en-US"/>
              </w:rPr>
            </w:pPr>
            <w:r w:rsidRPr="001F4A27">
              <w:rPr>
                <w:b/>
                <w:lang w:val="en-US"/>
              </w:rPr>
              <w:t>upon quotation</w:t>
            </w:r>
          </w:p>
          <w:p w14:paraId="7BEF0CF1" w14:textId="77777777" w:rsidR="006832D2" w:rsidRPr="001F4A27" w:rsidRDefault="006832D2" w:rsidP="00094AE7">
            <w:pPr>
              <w:autoSpaceDE w:val="0"/>
              <w:autoSpaceDN w:val="0"/>
              <w:jc w:val="both"/>
              <w:rPr>
                <w:i/>
                <w:sz w:val="18"/>
                <w:szCs w:val="18"/>
                <w:highlight w:val="red"/>
                <w:lang w:val="en-US"/>
              </w:rPr>
            </w:pPr>
          </w:p>
        </w:tc>
      </w:tr>
    </w:tbl>
    <w:p w14:paraId="06686104" w14:textId="77777777" w:rsidR="008E7A7B" w:rsidRPr="001F4A27" w:rsidRDefault="008E7A7B">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8E7A7B" w14:paraId="60DB0A3E" w14:textId="77777777" w:rsidTr="006041C6">
        <w:tc>
          <w:tcPr>
            <w:tcW w:w="9854" w:type="dxa"/>
            <w:gridSpan w:val="3"/>
          </w:tcPr>
          <w:p w14:paraId="6D5E9730" w14:textId="77777777" w:rsidR="008E7A7B" w:rsidRPr="006032A5" w:rsidRDefault="00F77295" w:rsidP="006041C6">
            <w:pPr>
              <w:tabs>
                <w:tab w:val="left" w:pos="8115"/>
              </w:tabs>
              <w:autoSpaceDE w:val="0"/>
              <w:autoSpaceDN w:val="0"/>
              <w:rPr>
                <w:rFonts w:cs="Arial"/>
                <w:b/>
                <w:color w:val="31849B" w:themeColor="accent5" w:themeShade="BF"/>
                <w:sz w:val="24"/>
                <w:szCs w:val="24"/>
              </w:rPr>
            </w:pPr>
            <w:r w:rsidRPr="00F77295">
              <w:rPr>
                <w:rFonts w:cs="Arial"/>
                <w:b/>
                <w:color w:val="31849B" w:themeColor="accent5" w:themeShade="BF"/>
                <w:sz w:val="24"/>
                <w:szCs w:val="24"/>
              </w:rPr>
              <w:t>Customs assistance</w:t>
            </w:r>
          </w:p>
        </w:tc>
      </w:tr>
      <w:tr w:rsidR="008E7A7B" w:rsidRPr="00A0270E" w14:paraId="73B83102" w14:textId="77777777" w:rsidTr="006041C6">
        <w:tc>
          <w:tcPr>
            <w:tcW w:w="9854" w:type="dxa"/>
            <w:gridSpan w:val="3"/>
          </w:tcPr>
          <w:p w14:paraId="4E24C576" w14:textId="77777777" w:rsidR="008E7A7B" w:rsidRPr="00A0270E" w:rsidRDefault="00A0270E" w:rsidP="008E7A7B">
            <w:pPr>
              <w:tabs>
                <w:tab w:val="left" w:pos="8115"/>
              </w:tabs>
              <w:autoSpaceDE w:val="0"/>
              <w:autoSpaceDN w:val="0"/>
              <w:jc w:val="both"/>
              <w:rPr>
                <w:rFonts w:cs="Arial"/>
                <w:i/>
                <w:lang w:val="en-US"/>
              </w:rPr>
            </w:pPr>
            <w:r w:rsidRPr="00A0270E">
              <w:rPr>
                <w:rFonts w:cs="Arial"/>
                <w:i/>
                <w:lang w:val="en-US"/>
              </w:rPr>
              <w:t>Information dossiers on the main customs regulations in force in the country for the benefit of companies and assistance in carrying out the related procedures</w:t>
            </w:r>
          </w:p>
        </w:tc>
      </w:tr>
      <w:tr w:rsidR="008E7A7B" w:rsidRPr="006832D2" w14:paraId="4AF1010F" w14:textId="77777777" w:rsidTr="006041C6">
        <w:tc>
          <w:tcPr>
            <w:tcW w:w="9854" w:type="dxa"/>
            <w:gridSpan w:val="3"/>
          </w:tcPr>
          <w:p w14:paraId="7C3CFE34" w14:textId="77777777" w:rsidR="008E7A7B" w:rsidRPr="006832D2" w:rsidRDefault="006832D2" w:rsidP="006041C6">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8E7A7B" w:rsidRPr="00A0270E" w14:paraId="41C6D571" w14:textId="77777777" w:rsidTr="006041C6">
        <w:tc>
          <w:tcPr>
            <w:tcW w:w="9854" w:type="dxa"/>
            <w:gridSpan w:val="3"/>
          </w:tcPr>
          <w:p w14:paraId="1AC27325"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brief introduction to the topic of interest</w:t>
            </w:r>
          </w:p>
          <w:p w14:paraId="30C80BFD"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indication of the reference regulatory framework with indications of the individual references</w:t>
            </w:r>
          </w:p>
          <w:p w14:paraId="0580AF92" w14:textId="77777777" w:rsidR="00A0270E"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indication of the main local bodies competent for the individual matters of interest and of</w:t>
            </w:r>
          </w:p>
          <w:p w14:paraId="34DC3288" w14:textId="77777777" w:rsidR="00A0270E" w:rsidRPr="00A0270E" w:rsidRDefault="00A0270E" w:rsidP="00A0270E">
            <w:pPr>
              <w:pStyle w:val="PargrafodaLista"/>
              <w:numPr>
                <w:ilvl w:val="0"/>
                <w:numId w:val="14"/>
              </w:numPr>
              <w:autoSpaceDE w:val="0"/>
              <w:autoSpaceDN w:val="0"/>
              <w:jc w:val="both"/>
              <w:rPr>
                <w:rFonts w:cs="Arial"/>
              </w:rPr>
            </w:pPr>
            <w:r w:rsidRPr="00A0270E">
              <w:rPr>
                <w:rFonts w:cs="Arial"/>
              </w:rPr>
              <w:t>related contacts</w:t>
            </w:r>
          </w:p>
          <w:p w14:paraId="7E8B519C" w14:textId="77777777" w:rsidR="008E7A7B" w:rsidRPr="00A0270E" w:rsidRDefault="00A0270E" w:rsidP="00A0270E">
            <w:pPr>
              <w:pStyle w:val="PargrafodaLista"/>
              <w:numPr>
                <w:ilvl w:val="0"/>
                <w:numId w:val="14"/>
              </w:numPr>
              <w:autoSpaceDE w:val="0"/>
              <w:autoSpaceDN w:val="0"/>
              <w:jc w:val="both"/>
              <w:rPr>
                <w:rFonts w:cs="Arial"/>
                <w:lang w:val="en-US"/>
              </w:rPr>
            </w:pPr>
            <w:r w:rsidRPr="00A0270E">
              <w:rPr>
                <w:rFonts w:cs="Arial"/>
                <w:lang w:val="en-US"/>
              </w:rPr>
              <w:t>support in carrying out customs procedures</w:t>
            </w:r>
          </w:p>
        </w:tc>
      </w:tr>
      <w:tr w:rsidR="006832D2" w14:paraId="3CD258B5" w14:textId="77777777" w:rsidTr="006041C6">
        <w:tc>
          <w:tcPr>
            <w:tcW w:w="9854" w:type="dxa"/>
            <w:gridSpan w:val="3"/>
          </w:tcPr>
          <w:p w14:paraId="03F72EFD"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19EC7AD8" w14:textId="77777777" w:rsidTr="006041C6">
        <w:tc>
          <w:tcPr>
            <w:tcW w:w="9854" w:type="dxa"/>
            <w:gridSpan w:val="3"/>
          </w:tcPr>
          <w:p w14:paraId="6CA1E574" w14:textId="77777777" w:rsidR="006832D2" w:rsidRPr="006832D2" w:rsidRDefault="006832D2" w:rsidP="006041C6">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2412F2B9" w14:textId="77777777" w:rsidTr="006041C6">
        <w:tc>
          <w:tcPr>
            <w:tcW w:w="9854" w:type="dxa"/>
            <w:gridSpan w:val="3"/>
          </w:tcPr>
          <w:p w14:paraId="203172EF" w14:textId="77777777" w:rsidR="006832D2" w:rsidRDefault="006832D2" w:rsidP="006041C6">
            <w:pPr>
              <w:tabs>
                <w:tab w:val="left" w:pos="8115"/>
              </w:tabs>
              <w:autoSpaceDE w:val="0"/>
              <w:autoSpaceDN w:val="0"/>
              <w:rPr>
                <w:rFonts w:cs="Arial"/>
                <w:b/>
                <w:color w:val="FF0000"/>
                <w:sz w:val="28"/>
                <w:szCs w:val="28"/>
              </w:rPr>
            </w:pPr>
            <w:r>
              <w:rPr>
                <w:rFonts w:cs="Arial"/>
                <w:b/>
                <w:sz w:val="24"/>
                <w:szCs w:val="24"/>
              </w:rPr>
              <w:t>delivery times</w:t>
            </w:r>
            <w:r>
              <w:rPr>
                <w:rFonts w:cs="Arial"/>
                <w:i/>
              </w:rPr>
              <w:t xml:space="preserve"> </w:t>
            </w:r>
          </w:p>
        </w:tc>
      </w:tr>
      <w:tr w:rsidR="006832D2" w:rsidRPr="00CC6884" w14:paraId="60DB7955" w14:textId="77777777" w:rsidTr="006041C6">
        <w:tc>
          <w:tcPr>
            <w:tcW w:w="9854" w:type="dxa"/>
            <w:gridSpan w:val="3"/>
          </w:tcPr>
          <w:p w14:paraId="05F66A05"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594DE7E1"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sending the quote to the Customer within 5 days from the first reply</w:t>
            </w:r>
          </w:p>
          <w:p w14:paraId="1CC58712" w14:textId="77777777" w:rsidR="006832D2"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 xml:space="preserve">provision of the service to the Customer within </w:t>
            </w:r>
            <w:r>
              <w:rPr>
                <w:rFonts w:cs="Arial"/>
                <w:lang w:val="en-US"/>
              </w:rPr>
              <w:t>20</w:t>
            </w:r>
            <w:r w:rsidRPr="00CC6884">
              <w:rPr>
                <w:rFonts w:cs="Arial"/>
                <w:lang w:val="en-US"/>
              </w:rPr>
              <w:t xml:space="preserve"> days of acceptance of the quote</w:t>
            </w:r>
          </w:p>
        </w:tc>
      </w:tr>
      <w:tr w:rsidR="006832D2" w:rsidRPr="001F4A27" w14:paraId="0F6AD573" w14:textId="77777777" w:rsidTr="009A1686">
        <w:trPr>
          <w:trHeight w:val="570"/>
        </w:trPr>
        <w:tc>
          <w:tcPr>
            <w:tcW w:w="6487" w:type="dxa"/>
          </w:tcPr>
          <w:p w14:paraId="5ECA89C5" w14:textId="77777777" w:rsidR="006832D2" w:rsidRDefault="006832D2" w:rsidP="006041C6">
            <w:pPr>
              <w:tabs>
                <w:tab w:val="left" w:pos="8115"/>
              </w:tabs>
              <w:autoSpaceDE w:val="0"/>
              <w:autoSpaceDN w:val="0"/>
              <w:rPr>
                <w:rFonts w:cs="Arial"/>
                <w:b/>
                <w:sz w:val="24"/>
                <w:szCs w:val="24"/>
              </w:rPr>
            </w:pPr>
            <w:r>
              <w:rPr>
                <w:rFonts w:cs="Arial"/>
                <w:b/>
                <w:sz w:val="24"/>
                <w:szCs w:val="24"/>
              </w:rPr>
              <w:t>costs and payment methods</w:t>
            </w:r>
          </w:p>
          <w:p w14:paraId="1B1426E1" w14:textId="77777777" w:rsidR="00CE5C66" w:rsidRPr="00CE5C66" w:rsidRDefault="00CE5C66" w:rsidP="00CE5C66">
            <w:pPr>
              <w:pStyle w:val="PargrafodaLista"/>
              <w:numPr>
                <w:ilvl w:val="0"/>
                <w:numId w:val="3"/>
              </w:numPr>
              <w:rPr>
                <w:rFonts w:cs="Arial"/>
              </w:rPr>
            </w:pPr>
            <w:r w:rsidRPr="00CE5C66">
              <w:rPr>
                <w:rFonts w:cs="Arial"/>
              </w:rPr>
              <w:t>free quote</w:t>
            </w:r>
          </w:p>
          <w:p w14:paraId="6F24572F" w14:textId="77777777" w:rsidR="00CE5C66" w:rsidRPr="00CE5C66" w:rsidRDefault="00CE5C66" w:rsidP="00CE5C66">
            <w:pPr>
              <w:pStyle w:val="PargrafodaLista"/>
              <w:numPr>
                <w:ilvl w:val="0"/>
                <w:numId w:val="3"/>
              </w:numPr>
              <w:rPr>
                <w:rFonts w:cs="Arial"/>
                <w:lang w:val="en-US"/>
              </w:rPr>
            </w:pPr>
            <w:r w:rsidRPr="00CE5C66">
              <w:rPr>
                <w:rFonts w:cs="Arial"/>
                <w:lang w:val="en-US"/>
              </w:rPr>
              <w:t>cost of the service calculated on the basis of the employment or man/days and the out-of-pocket costs for the realization of the service</w:t>
            </w:r>
          </w:p>
          <w:p w14:paraId="603190EC" w14:textId="77777777" w:rsidR="00CE5C66" w:rsidRPr="00CE5C66" w:rsidRDefault="00CE5C66" w:rsidP="00CE5C66">
            <w:pPr>
              <w:pStyle w:val="PargrafodaLista"/>
              <w:numPr>
                <w:ilvl w:val="0"/>
                <w:numId w:val="3"/>
              </w:numPr>
              <w:rPr>
                <w:rFonts w:cs="Arial"/>
                <w:lang w:val="en-US"/>
              </w:rPr>
            </w:pPr>
            <w:r w:rsidRPr="00CE5C66">
              <w:rPr>
                <w:rFonts w:cs="Arial"/>
                <w:lang w:val="en-US"/>
              </w:rPr>
              <w:t>50% deposit upon acceptance of the estimate</w:t>
            </w:r>
          </w:p>
          <w:p w14:paraId="68918878" w14:textId="77777777" w:rsidR="006832D2" w:rsidRPr="00CE5C66" w:rsidRDefault="00CE5C66" w:rsidP="00CE5C66">
            <w:pPr>
              <w:pStyle w:val="PargrafodaLista"/>
              <w:numPr>
                <w:ilvl w:val="0"/>
                <w:numId w:val="3"/>
              </w:numPr>
              <w:autoSpaceDE w:val="0"/>
              <w:autoSpaceDN w:val="0"/>
              <w:jc w:val="both"/>
              <w:rPr>
                <w:rFonts w:cs="Arial"/>
                <w:lang w:val="en-US"/>
              </w:rPr>
            </w:pPr>
            <w:r w:rsidRPr="00CE5C66">
              <w:rPr>
                <w:rFonts w:cs="Arial"/>
                <w:lang w:val="en-US"/>
              </w:rPr>
              <w:lastRenderedPageBreak/>
              <w:t>balance within 15 days from the invoice date</w:t>
            </w:r>
          </w:p>
        </w:tc>
        <w:tc>
          <w:tcPr>
            <w:tcW w:w="1559" w:type="dxa"/>
          </w:tcPr>
          <w:p w14:paraId="322D6286" w14:textId="77777777" w:rsidR="006832D2" w:rsidRPr="006032A5" w:rsidRDefault="001F4A27" w:rsidP="006041C6">
            <w:pPr>
              <w:autoSpaceDE w:val="0"/>
              <w:autoSpaceDN w:val="0"/>
              <w:jc w:val="center"/>
              <w:rPr>
                <w:b/>
              </w:rPr>
            </w:pPr>
            <w:r>
              <w:rPr>
                <w:b/>
              </w:rPr>
              <w:lastRenderedPageBreak/>
              <w:t>cost CCMI MEMBERS</w:t>
            </w:r>
          </w:p>
          <w:p w14:paraId="12297CFC" w14:textId="77777777" w:rsidR="006832D2" w:rsidRDefault="006832D2" w:rsidP="006041C6">
            <w:pPr>
              <w:autoSpaceDE w:val="0"/>
              <w:autoSpaceDN w:val="0"/>
              <w:jc w:val="center"/>
            </w:pPr>
          </w:p>
          <w:p w14:paraId="5CAC7BE7" w14:textId="77777777" w:rsidR="006832D2" w:rsidRDefault="001F4A27" w:rsidP="006041C6">
            <w:pPr>
              <w:autoSpaceDE w:val="0"/>
              <w:autoSpaceDN w:val="0"/>
              <w:jc w:val="center"/>
              <w:rPr>
                <w:rFonts w:cs="Arial"/>
                <w:b/>
              </w:rPr>
            </w:pPr>
            <w:r>
              <w:rPr>
                <w:rFonts w:cs="Arial"/>
                <w:b/>
              </w:rPr>
              <w:t>30% discount</w:t>
            </w:r>
          </w:p>
        </w:tc>
        <w:tc>
          <w:tcPr>
            <w:tcW w:w="1808" w:type="dxa"/>
          </w:tcPr>
          <w:p w14:paraId="601A3B23" w14:textId="77777777" w:rsidR="006832D2" w:rsidRPr="001F4A27" w:rsidRDefault="001F4A27" w:rsidP="006041C6">
            <w:pPr>
              <w:autoSpaceDE w:val="0"/>
              <w:autoSpaceDN w:val="0"/>
              <w:jc w:val="center"/>
              <w:rPr>
                <w:b/>
                <w:lang w:val="en-US"/>
              </w:rPr>
            </w:pPr>
            <w:r w:rsidRPr="001F4A27">
              <w:rPr>
                <w:b/>
                <w:lang w:val="en-US"/>
              </w:rPr>
              <w:t xml:space="preserve">cost NON MEMBERS CCMI </w:t>
            </w:r>
          </w:p>
          <w:p w14:paraId="695B8EF8" w14:textId="77777777" w:rsidR="006832D2" w:rsidRPr="001F4A27" w:rsidRDefault="006832D2" w:rsidP="006041C6">
            <w:pPr>
              <w:autoSpaceDE w:val="0"/>
              <w:autoSpaceDN w:val="0"/>
              <w:jc w:val="center"/>
              <w:rPr>
                <w:b/>
                <w:lang w:val="en-US"/>
              </w:rPr>
            </w:pPr>
          </w:p>
          <w:p w14:paraId="7888B774" w14:textId="77777777" w:rsidR="006832D2" w:rsidRPr="001F4A27" w:rsidRDefault="001F4A27" w:rsidP="006041C6">
            <w:pPr>
              <w:autoSpaceDE w:val="0"/>
              <w:autoSpaceDN w:val="0"/>
              <w:jc w:val="center"/>
              <w:rPr>
                <w:b/>
                <w:lang w:val="en-US"/>
              </w:rPr>
            </w:pPr>
            <w:r w:rsidRPr="001F4A27">
              <w:rPr>
                <w:b/>
                <w:lang w:val="en-US"/>
              </w:rPr>
              <w:t>upon quotation</w:t>
            </w:r>
          </w:p>
          <w:p w14:paraId="2FF2C48B" w14:textId="77777777" w:rsidR="006832D2" w:rsidRPr="001F4A27" w:rsidRDefault="006832D2" w:rsidP="006041C6">
            <w:pPr>
              <w:autoSpaceDE w:val="0"/>
              <w:autoSpaceDN w:val="0"/>
              <w:jc w:val="both"/>
              <w:rPr>
                <w:i/>
                <w:sz w:val="18"/>
                <w:szCs w:val="18"/>
                <w:highlight w:val="red"/>
                <w:lang w:val="en-US"/>
              </w:rPr>
            </w:pPr>
          </w:p>
        </w:tc>
      </w:tr>
    </w:tbl>
    <w:p w14:paraId="108B6529" w14:textId="77777777" w:rsidR="00CE5C66" w:rsidRPr="00CE5C66" w:rsidRDefault="00CE5C66" w:rsidP="00CE5C66">
      <w:pPr>
        <w:tabs>
          <w:tab w:val="left" w:pos="1020"/>
        </w:tabs>
        <w:autoSpaceDE w:val="0"/>
        <w:autoSpaceDN w:val="0"/>
        <w:spacing w:after="0" w:line="240" w:lineRule="auto"/>
        <w:rPr>
          <w:rFonts w:ascii="Arial" w:hAnsi="Arial" w:cs="Arial"/>
          <w:sz w:val="36"/>
          <w:szCs w:val="36"/>
          <w:lang w:val="en-US"/>
        </w:rPr>
      </w:pPr>
      <w:r w:rsidRPr="00CE5C66">
        <w:rPr>
          <w:rFonts w:ascii="Arial" w:hAnsi="Arial" w:cs="Arial"/>
          <w:sz w:val="36"/>
          <w:szCs w:val="36"/>
          <w:lang w:val="en-US"/>
        </w:rPr>
        <w:tab/>
      </w:r>
    </w:p>
    <w:tbl>
      <w:tblPr>
        <w:tblStyle w:val="Tabelacomgrade"/>
        <w:tblW w:w="9854" w:type="dxa"/>
        <w:tblLayout w:type="fixed"/>
        <w:tblLook w:val="04A0" w:firstRow="1" w:lastRow="0" w:firstColumn="1" w:lastColumn="0" w:noHBand="0" w:noVBand="1"/>
      </w:tblPr>
      <w:tblGrid>
        <w:gridCol w:w="6487"/>
        <w:gridCol w:w="1559"/>
        <w:gridCol w:w="1808"/>
      </w:tblGrid>
      <w:tr w:rsidR="00CE5C66" w14:paraId="01B2F468" w14:textId="77777777" w:rsidTr="009A3B87">
        <w:tc>
          <w:tcPr>
            <w:tcW w:w="9854" w:type="dxa"/>
            <w:gridSpan w:val="3"/>
          </w:tcPr>
          <w:p w14:paraId="4EB49B34" w14:textId="77777777" w:rsidR="00CE5C66" w:rsidRPr="006032A5" w:rsidRDefault="00CE5C66" w:rsidP="009A3B87">
            <w:pPr>
              <w:tabs>
                <w:tab w:val="left" w:pos="8115"/>
              </w:tabs>
              <w:autoSpaceDE w:val="0"/>
              <w:autoSpaceDN w:val="0"/>
              <w:rPr>
                <w:rFonts w:cs="Arial"/>
                <w:b/>
                <w:color w:val="31849B" w:themeColor="accent5" w:themeShade="BF"/>
                <w:sz w:val="24"/>
                <w:szCs w:val="24"/>
              </w:rPr>
            </w:pPr>
            <w:r w:rsidRPr="00F77295">
              <w:rPr>
                <w:rFonts w:cs="Arial"/>
                <w:b/>
                <w:color w:val="31849B" w:themeColor="accent5" w:themeShade="BF"/>
                <w:sz w:val="24"/>
                <w:szCs w:val="24"/>
              </w:rPr>
              <w:t>Visa service</w:t>
            </w:r>
          </w:p>
        </w:tc>
      </w:tr>
      <w:tr w:rsidR="00CE5C66" w:rsidRPr="00CE5C66" w14:paraId="2945B2B8" w14:textId="77777777" w:rsidTr="009A3B87">
        <w:tc>
          <w:tcPr>
            <w:tcW w:w="9854" w:type="dxa"/>
            <w:gridSpan w:val="3"/>
          </w:tcPr>
          <w:p w14:paraId="4956FD71" w14:textId="77777777" w:rsidR="00CE5C66" w:rsidRPr="00CE5C66" w:rsidRDefault="00CE5C66" w:rsidP="00CE5C66">
            <w:pPr>
              <w:tabs>
                <w:tab w:val="left" w:pos="8115"/>
              </w:tabs>
              <w:autoSpaceDE w:val="0"/>
              <w:autoSpaceDN w:val="0"/>
              <w:jc w:val="both"/>
              <w:rPr>
                <w:rFonts w:cs="Arial"/>
                <w:i/>
                <w:lang w:val="en-US"/>
              </w:rPr>
            </w:pPr>
            <w:r w:rsidRPr="00CE5C66">
              <w:rPr>
                <w:rFonts w:cs="Arial"/>
                <w:i/>
                <w:lang w:val="en-US"/>
              </w:rPr>
              <w:t>Support to businesses for issuing entry visas to the country</w:t>
            </w:r>
          </w:p>
        </w:tc>
      </w:tr>
      <w:tr w:rsidR="00CE5C66" w:rsidRPr="00CE5C66" w14:paraId="1F7791FC" w14:textId="77777777" w:rsidTr="009A3B87">
        <w:tc>
          <w:tcPr>
            <w:tcW w:w="9854" w:type="dxa"/>
            <w:gridSpan w:val="3"/>
          </w:tcPr>
          <w:p w14:paraId="71E5FF14" w14:textId="77777777" w:rsidR="00CE5C66" w:rsidRPr="00CE5C66" w:rsidRDefault="00CE5C66" w:rsidP="009A3B87">
            <w:pPr>
              <w:tabs>
                <w:tab w:val="left" w:pos="8115"/>
              </w:tabs>
              <w:autoSpaceDE w:val="0"/>
              <w:autoSpaceDN w:val="0"/>
              <w:rPr>
                <w:rFonts w:cs="Arial"/>
                <w:b/>
                <w:color w:val="FF0000"/>
                <w:sz w:val="28"/>
                <w:szCs w:val="28"/>
                <w:lang w:val="en-US"/>
              </w:rPr>
            </w:pPr>
            <w:r w:rsidRPr="00CE5C66">
              <w:rPr>
                <w:rFonts w:cs="Arial"/>
                <w:b/>
                <w:sz w:val="24"/>
                <w:szCs w:val="24"/>
                <w:lang w:val="en-US"/>
              </w:rPr>
              <w:t>contents of the service (unless otherwise agreed with the Customer)</w:t>
            </w:r>
          </w:p>
        </w:tc>
      </w:tr>
      <w:tr w:rsidR="00CE5C66" w14:paraId="0EBCD60E" w14:textId="77777777" w:rsidTr="009A3B87">
        <w:tc>
          <w:tcPr>
            <w:tcW w:w="9854" w:type="dxa"/>
            <w:gridSpan w:val="3"/>
          </w:tcPr>
          <w:p w14:paraId="492843CB" w14:textId="77777777" w:rsidR="00FF689C" w:rsidRDefault="00FF689C" w:rsidP="00FF689C">
            <w:pPr>
              <w:pStyle w:val="PargrafodaLista"/>
              <w:numPr>
                <w:ilvl w:val="0"/>
                <w:numId w:val="14"/>
              </w:numPr>
              <w:autoSpaceDE w:val="0"/>
              <w:autoSpaceDN w:val="0"/>
              <w:jc w:val="both"/>
              <w:rPr>
                <w:rFonts w:cs="Arial"/>
                <w:lang w:val="en-US"/>
              </w:rPr>
            </w:pPr>
            <w:r w:rsidRPr="00FF689C">
              <w:rPr>
                <w:rFonts w:cs="Arial"/>
                <w:lang w:val="en-US"/>
              </w:rPr>
              <w:t>indication of the competent offices</w:t>
            </w:r>
          </w:p>
          <w:p w14:paraId="28BD9505" w14:textId="77777777" w:rsidR="00CE5C66" w:rsidRPr="00CE5C66" w:rsidRDefault="00CE5C66" w:rsidP="00FF689C">
            <w:pPr>
              <w:pStyle w:val="PargrafodaLista"/>
              <w:numPr>
                <w:ilvl w:val="0"/>
                <w:numId w:val="14"/>
              </w:numPr>
              <w:autoSpaceDE w:val="0"/>
              <w:autoSpaceDN w:val="0"/>
              <w:jc w:val="both"/>
              <w:rPr>
                <w:rFonts w:cs="Arial"/>
                <w:lang w:val="en-US"/>
              </w:rPr>
            </w:pPr>
            <w:r w:rsidRPr="00CE5C66">
              <w:rPr>
                <w:rFonts w:cs="Arial"/>
                <w:lang w:val="en-US"/>
              </w:rPr>
              <w:t>indication of the procedures for obtaining an entry visa</w:t>
            </w:r>
          </w:p>
          <w:p w14:paraId="0C0AA53B"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support in the creation of the necessary documents</w:t>
            </w:r>
          </w:p>
          <w:p w14:paraId="0F7175B2" w14:textId="77777777" w:rsidR="00CE5C66" w:rsidRPr="004B43D1" w:rsidRDefault="00CE5C66" w:rsidP="00CE5C66">
            <w:pPr>
              <w:pStyle w:val="PargrafodaLista"/>
              <w:numPr>
                <w:ilvl w:val="0"/>
                <w:numId w:val="14"/>
              </w:numPr>
              <w:autoSpaceDE w:val="0"/>
              <w:autoSpaceDN w:val="0"/>
              <w:jc w:val="both"/>
              <w:rPr>
                <w:rFonts w:cs="Arial"/>
              </w:rPr>
            </w:pPr>
            <w:r w:rsidRPr="00CE5C66">
              <w:rPr>
                <w:rFonts w:cs="Arial"/>
              </w:rPr>
              <w:t>follow up</w:t>
            </w:r>
          </w:p>
        </w:tc>
      </w:tr>
      <w:tr w:rsidR="00CE5C66" w14:paraId="477FAE52" w14:textId="77777777" w:rsidTr="009A3B87">
        <w:tc>
          <w:tcPr>
            <w:tcW w:w="9854" w:type="dxa"/>
            <w:gridSpan w:val="3"/>
          </w:tcPr>
          <w:p w14:paraId="7D6C86E3" w14:textId="77777777" w:rsidR="00CE5C66" w:rsidRDefault="00CE5C66" w:rsidP="009A3B87">
            <w:pPr>
              <w:tabs>
                <w:tab w:val="left" w:pos="8115"/>
              </w:tabs>
              <w:autoSpaceDE w:val="0"/>
              <w:autoSpaceDN w:val="0"/>
              <w:rPr>
                <w:rFonts w:cs="Arial"/>
                <w:b/>
                <w:color w:val="FF0000"/>
                <w:sz w:val="28"/>
                <w:szCs w:val="28"/>
              </w:rPr>
            </w:pPr>
            <w:r>
              <w:rPr>
                <w:rFonts w:cs="Arial"/>
                <w:b/>
                <w:sz w:val="24"/>
                <w:szCs w:val="24"/>
              </w:rPr>
              <w:t>mode of delivery</w:t>
            </w:r>
          </w:p>
        </w:tc>
      </w:tr>
      <w:tr w:rsidR="00CE5C66" w:rsidRPr="00CE5C66" w14:paraId="68A3F658" w14:textId="77777777" w:rsidTr="009A3B87">
        <w:tc>
          <w:tcPr>
            <w:tcW w:w="9854" w:type="dxa"/>
            <w:gridSpan w:val="3"/>
          </w:tcPr>
          <w:p w14:paraId="084F635F" w14:textId="77777777" w:rsidR="00CE5C66" w:rsidRPr="006832D2" w:rsidRDefault="00CE5C66" w:rsidP="009A3B8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CE5C66" w14:paraId="16337E1B" w14:textId="77777777" w:rsidTr="009A3B87">
        <w:tc>
          <w:tcPr>
            <w:tcW w:w="9854" w:type="dxa"/>
            <w:gridSpan w:val="3"/>
          </w:tcPr>
          <w:p w14:paraId="752E8F11" w14:textId="77777777" w:rsidR="00CE5C66" w:rsidRDefault="00CE5C66" w:rsidP="009A3B87">
            <w:pPr>
              <w:tabs>
                <w:tab w:val="left" w:pos="8115"/>
              </w:tabs>
              <w:autoSpaceDE w:val="0"/>
              <w:autoSpaceDN w:val="0"/>
              <w:rPr>
                <w:rFonts w:cs="Arial"/>
                <w:b/>
                <w:color w:val="FF0000"/>
                <w:sz w:val="28"/>
                <w:szCs w:val="28"/>
              </w:rPr>
            </w:pPr>
            <w:r>
              <w:rPr>
                <w:rFonts w:cs="Arial"/>
                <w:b/>
                <w:sz w:val="24"/>
                <w:szCs w:val="24"/>
              </w:rPr>
              <w:t>delivery times</w:t>
            </w:r>
          </w:p>
        </w:tc>
      </w:tr>
      <w:tr w:rsidR="00CE5C66" w:rsidRPr="00CE5C66" w14:paraId="4329A706" w14:textId="77777777" w:rsidTr="009A3B87">
        <w:tc>
          <w:tcPr>
            <w:tcW w:w="9854" w:type="dxa"/>
            <w:gridSpan w:val="3"/>
          </w:tcPr>
          <w:p w14:paraId="5079A042" w14:textId="77777777" w:rsidR="00CE5C66" w:rsidRPr="001F4A27" w:rsidRDefault="00CE5C66" w:rsidP="00CE5C66">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6505E4A2" w14:textId="77777777" w:rsidR="00CE5C66" w:rsidRPr="001F4A27" w:rsidRDefault="00CE5C66" w:rsidP="00CE5C66">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2E2100D5" w14:textId="77777777" w:rsidR="00CE5C66" w:rsidRPr="00CE5C66" w:rsidRDefault="00CE5C66" w:rsidP="00CE5C66">
            <w:pPr>
              <w:pStyle w:val="PargrafodaLista"/>
              <w:numPr>
                <w:ilvl w:val="0"/>
                <w:numId w:val="3"/>
              </w:numPr>
              <w:autoSpaceDE w:val="0"/>
              <w:autoSpaceDN w:val="0"/>
              <w:jc w:val="both"/>
              <w:rPr>
                <w:rFonts w:cs="Arial"/>
                <w:lang w:val="en-US"/>
              </w:rPr>
            </w:pPr>
            <w:r w:rsidRPr="001F4A27">
              <w:rPr>
                <w:rFonts w:cs="Arial"/>
                <w:lang w:val="en-US"/>
              </w:rPr>
              <w:t>provision of the service to the Customer in relation to the timing necessary for the production of the visa</w:t>
            </w:r>
          </w:p>
        </w:tc>
      </w:tr>
      <w:tr w:rsidR="00CE5C66" w:rsidRPr="00CE5C66" w14:paraId="4C08FB14" w14:textId="77777777" w:rsidTr="00CE5C66">
        <w:trPr>
          <w:trHeight w:val="570"/>
        </w:trPr>
        <w:tc>
          <w:tcPr>
            <w:tcW w:w="6487" w:type="dxa"/>
          </w:tcPr>
          <w:p w14:paraId="2FF95B23" w14:textId="77777777" w:rsidR="00CE5C66" w:rsidRDefault="00CE5C66" w:rsidP="00CE5C66">
            <w:pPr>
              <w:tabs>
                <w:tab w:val="left" w:pos="8115"/>
              </w:tabs>
              <w:autoSpaceDE w:val="0"/>
              <w:autoSpaceDN w:val="0"/>
              <w:rPr>
                <w:rFonts w:cs="Arial"/>
                <w:b/>
                <w:sz w:val="24"/>
                <w:szCs w:val="24"/>
              </w:rPr>
            </w:pPr>
            <w:r>
              <w:rPr>
                <w:rFonts w:cs="Arial"/>
                <w:b/>
                <w:sz w:val="24"/>
                <w:szCs w:val="24"/>
              </w:rPr>
              <w:t>costs and payment methods</w:t>
            </w:r>
          </w:p>
          <w:p w14:paraId="0C2A0BE9" w14:textId="77777777" w:rsidR="00CE5C66" w:rsidRPr="00C066E0" w:rsidRDefault="00CE5C66" w:rsidP="00CE5C66">
            <w:pPr>
              <w:pStyle w:val="PargrafodaLista"/>
              <w:numPr>
                <w:ilvl w:val="0"/>
                <w:numId w:val="3"/>
              </w:numPr>
              <w:autoSpaceDE w:val="0"/>
              <w:autoSpaceDN w:val="0"/>
              <w:jc w:val="both"/>
              <w:rPr>
                <w:rFonts w:cs="Arial"/>
              </w:rPr>
            </w:pPr>
            <w:r w:rsidRPr="00C066E0">
              <w:rPr>
                <w:rFonts w:cs="Arial"/>
              </w:rPr>
              <w:t>free quote</w:t>
            </w:r>
          </w:p>
          <w:p w14:paraId="441793FB" w14:textId="77777777" w:rsidR="00CE5C66" w:rsidRPr="00C066E0" w:rsidRDefault="00CE5C66" w:rsidP="00CE5C66">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5794CFB6" w14:textId="77777777" w:rsidR="00CE5C66" w:rsidRPr="00C066E0" w:rsidRDefault="00CE5C66" w:rsidP="00CE5C66">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02F1568F" w14:textId="77777777" w:rsidR="00CE5C66" w:rsidRPr="00CE5C66" w:rsidRDefault="00CE5C66" w:rsidP="00CE5C66">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7F924C77" w14:textId="77777777" w:rsidR="00CE5C66" w:rsidRPr="006032A5" w:rsidRDefault="00CE5C66" w:rsidP="009A3B87">
            <w:pPr>
              <w:autoSpaceDE w:val="0"/>
              <w:autoSpaceDN w:val="0"/>
              <w:jc w:val="center"/>
              <w:rPr>
                <w:b/>
              </w:rPr>
            </w:pPr>
            <w:r>
              <w:rPr>
                <w:b/>
              </w:rPr>
              <w:t>cost CCMI MEMBERS</w:t>
            </w:r>
          </w:p>
          <w:p w14:paraId="2A8C6AFE" w14:textId="77777777" w:rsidR="00CE5C66" w:rsidRDefault="00CE5C66" w:rsidP="009A3B87">
            <w:pPr>
              <w:autoSpaceDE w:val="0"/>
              <w:autoSpaceDN w:val="0"/>
              <w:jc w:val="center"/>
            </w:pPr>
          </w:p>
          <w:p w14:paraId="67F1631E" w14:textId="77777777" w:rsidR="00CE5C66" w:rsidRDefault="00CE5C66" w:rsidP="009A3B87">
            <w:pPr>
              <w:autoSpaceDE w:val="0"/>
              <w:autoSpaceDN w:val="0"/>
              <w:jc w:val="center"/>
              <w:rPr>
                <w:rFonts w:cs="Arial"/>
                <w:b/>
              </w:rPr>
            </w:pPr>
            <w:r>
              <w:rPr>
                <w:rFonts w:cs="Arial"/>
                <w:b/>
              </w:rPr>
              <w:t>30% discount</w:t>
            </w:r>
          </w:p>
        </w:tc>
        <w:tc>
          <w:tcPr>
            <w:tcW w:w="1808" w:type="dxa"/>
          </w:tcPr>
          <w:p w14:paraId="327475BA" w14:textId="77777777" w:rsidR="00CE5C66" w:rsidRPr="001F4A27" w:rsidRDefault="00CE5C66" w:rsidP="009A3B87">
            <w:pPr>
              <w:autoSpaceDE w:val="0"/>
              <w:autoSpaceDN w:val="0"/>
              <w:jc w:val="center"/>
              <w:rPr>
                <w:b/>
                <w:lang w:val="en-US"/>
              </w:rPr>
            </w:pPr>
            <w:r w:rsidRPr="001F4A27">
              <w:rPr>
                <w:b/>
                <w:lang w:val="en-US"/>
              </w:rPr>
              <w:t xml:space="preserve">cost NON MEMBERS CCMI </w:t>
            </w:r>
          </w:p>
          <w:p w14:paraId="38D535C4" w14:textId="77777777" w:rsidR="00CE5C66" w:rsidRPr="001F4A27" w:rsidRDefault="00CE5C66" w:rsidP="009A3B87">
            <w:pPr>
              <w:autoSpaceDE w:val="0"/>
              <w:autoSpaceDN w:val="0"/>
              <w:jc w:val="center"/>
              <w:rPr>
                <w:b/>
                <w:lang w:val="en-US"/>
              </w:rPr>
            </w:pPr>
          </w:p>
          <w:p w14:paraId="667C67D5" w14:textId="77777777" w:rsidR="00CE5C66" w:rsidRPr="001F4A27" w:rsidRDefault="00CE5C66" w:rsidP="009A3B87">
            <w:pPr>
              <w:autoSpaceDE w:val="0"/>
              <w:autoSpaceDN w:val="0"/>
              <w:jc w:val="center"/>
              <w:rPr>
                <w:b/>
                <w:lang w:val="en-US"/>
              </w:rPr>
            </w:pPr>
            <w:r w:rsidRPr="001F4A27">
              <w:rPr>
                <w:b/>
                <w:lang w:val="en-US"/>
              </w:rPr>
              <w:t>upon quotation</w:t>
            </w:r>
          </w:p>
          <w:p w14:paraId="4DA84918" w14:textId="77777777" w:rsidR="00CE5C66" w:rsidRPr="001F4A27" w:rsidRDefault="00CE5C66" w:rsidP="009A3B87">
            <w:pPr>
              <w:autoSpaceDE w:val="0"/>
              <w:autoSpaceDN w:val="0"/>
              <w:jc w:val="both"/>
              <w:rPr>
                <w:i/>
                <w:sz w:val="18"/>
                <w:szCs w:val="18"/>
                <w:highlight w:val="red"/>
                <w:lang w:val="en-US"/>
              </w:rPr>
            </w:pPr>
          </w:p>
        </w:tc>
      </w:tr>
    </w:tbl>
    <w:p w14:paraId="0F95148C" w14:textId="77777777" w:rsidR="00C54F1B" w:rsidRPr="00CE5C66" w:rsidRDefault="00C54F1B" w:rsidP="00CE5C66">
      <w:pPr>
        <w:tabs>
          <w:tab w:val="left" w:pos="1020"/>
        </w:tabs>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C54F1B" w:rsidRPr="00C54F1B" w14:paraId="2DA182ED" w14:textId="77777777" w:rsidTr="00094AE7">
        <w:tc>
          <w:tcPr>
            <w:tcW w:w="9854" w:type="dxa"/>
            <w:gridSpan w:val="3"/>
          </w:tcPr>
          <w:p w14:paraId="6541F003" w14:textId="77777777" w:rsidR="00C54F1B" w:rsidRPr="00CE5C66" w:rsidRDefault="00C54F1B" w:rsidP="00C54F1B">
            <w:pPr>
              <w:tabs>
                <w:tab w:val="left" w:pos="8115"/>
              </w:tabs>
              <w:autoSpaceDE w:val="0"/>
              <w:autoSpaceDN w:val="0"/>
              <w:rPr>
                <w:rFonts w:cs="Arial"/>
                <w:i/>
                <w:lang w:val="en-US"/>
              </w:rPr>
            </w:pPr>
            <w:r w:rsidRPr="00C54F1B">
              <w:rPr>
                <w:rFonts w:cs="Arial"/>
                <w:b/>
                <w:color w:val="31849B" w:themeColor="accent5" w:themeShade="BF"/>
                <w:sz w:val="24"/>
                <w:szCs w:val="24"/>
              </w:rPr>
              <w:t>Interpreting/translations</w:t>
            </w:r>
          </w:p>
        </w:tc>
      </w:tr>
      <w:tr w:rsidR="00BE452D" w:rsidRPr="00C54F1B" w14:paraId="346E70FF" w14:textId="77777777" w:rsidTr="00094AE7">
        <w:tc>
          <w:tcPr>
            <w:tcW w:w="9854" w:type="dxa"/>
            <w:gridSpan w:val="3"/>
          </w:tcPr>
          <w:p w14:paraId="28287DCA" w14:textId="77777777" w:rsidR="00BE452D" w:rsidRPr="00C54F1B" w:rsidRDefault="00CE5C66" w:rsidP="00D4579E">
            <w:pPr>
              <w:tabs>
                <w:tab w:val="left" w:pos="8115"/>
              </w:tabs>
              <w:autoSpaceDE w:val="0"/>
              <w:autoSpaceDN w:val="0"/>
              <w:jc w:val="both"/>
              <w:rPr>
                <w:rFonts w:cs="Arial"/>
                <w:i/>
                <w:lang w:val="en-US"/>
              </w:rPr>
            </w:pPr>
            <w:r w:rsidRPr="00CE5C66">
              <w:rPr>
                <w:rFonts w:cs="Arial"/>
                <w:i/>
                <w:lang w:val="en-US"/>
              </w:rPr>
              <w:t xml:space="preserve">Simultaneous or consecutive Portuguese / English interpreting during b2b meetings, institutional missions and webinars. </w:t>
            </w:r>
            <w:r w:rsidRPr="00C54F1B">
              <w:rPr>
                <w:rFonts w:cs="Arial"/>
                <w:i/>
                <w:lang w:val="en-US"/>
              </w:rPr>
              <w:t>Specialized translations for companies and institutions</w:t>
            </w:r>
          </w:p>
        </w:tc>
      </w:tr>
      <w:tr w:rsidR="00BE452D" w:rsidRPr="006832D2" w14:paraId="51725C85" w14:textId="77777777" w:rsidTr="00094AE7">
        <w:tc>
          <w:tcPr>
            <w:tcW w:w="9854" w:type="dxa"/>
            <w:gridSpan w:val="3"/>
          </w:tcPr>
          <w:p w14:paraId="0BF1AC79" w14:textId="77777777" w:rsidR="00BE452D" w:rsidRPr="006832D2" w:rsidRDefault="006832D2" w:rsidP="00094AE7">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BE452D" w:rsidRPr="00CE5C66" w14:paraId="1B8F8AFF" w14:textId="77777777" w:rsidTr="00094AE7">
        <w:tc>
          <w:tcPr>
            <w:tcW w:w="9854" w:type="dxa"/>
            <w:gridSpan w:val="3"/>
          </w:tcPr>
          <w:p w14:paraId="2B544DDB"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identification of languages ​​and contents with the Customer</w:t>
            </w:r>
          </w:p>
          <w:p w14:paraId="5C3BA7D8"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choice of interpreters present in the chamber database</w:t>
            </w:r>
          </w:p>
          <w:p w14:paraId="77A2E8C6"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assistance of interpreters to companies at trade fairs, b2b meetings, institutional missions and webinars. For events lasting more than 2 hours, the simultaneous translation service is mandatory to use two interpreters at the same time. The costs of transport, accommodation and meals of the interpreter for events / meetings / missions outside Maputo are charged to the Client</w:t>
            </w:r>
          </w:p>
          <w:p w14:paraId="3FC8F5EE" w14:textId="77777777" w:rsidR="00BE452D" w:rsidRPr="00CE5C66" w:rsidRDefault="00CE5C66" w:rsidP="00CE5C66">
            <w:pPr>
              <w:pStyle w:val="PargrafodaLista"/>
              <w:numPr>
                <w:ilvl w:val="0"/>
                <w:numId w:val="14"/>
              </w:numPr>
              <w:autoSpaceDE w:val="0"/>
              <w:autoSpaceDN w:val="0"/>
              <w:jc w:val="both"/>
              <w:rPr>
                <w:rFonts w:cs="Arial"/>
                <w:lang w:val="en-US"/>
              </w:rPr>
            </w:pPr>
            <w:r>
              <w:rPr>
                <w:rFonts w:cs="Arial"/>
                <w:lang w:val="en-US"/>
              </w:rPr>
              <w:t>ca</w:t>
            </w:r>
            <w:r w:rsidRPr="00CE5C66">
              <w:rPr>
                <w:rFonts w:cs="Arial"/>
                <w:lang w:val="en-US"/>
              </w:rPr>
              <w:t>rrying out sectoral and specialized translations for companies and institutional subjects</w:t>
            </w:r>
          </w:p>
        </w:tc>
      </w:tr>
      <w:tr w:rsidR="006832D2" w14:paraId="21487F06" w14:textId="77777777" w:rsidTr="00094AE7">
        <w:tc>
          <w:tcPr>
            <w:tcW w:w="9854" w:type="dxa"/>
            <w:gridSpan w:val="3"/>
          </w:tcPr>
          <w:p w14:paraId="6CD422D0"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5F04ED79" w14:textId="77777777" w:rsidTr="00094AE7">
        <w:tc>
          <w:tcPr>
            <w:tcW w:w="9854" w:type="dxa"/>
            <w:gridSpan w:val="3"/>
          </w:tcPr>
          <w:p w14:paraId="753DCD96" w14:textId="77777777" w:rsidR="006832D2" w:rsidRPr="006832D2" w:rsidRDefault="006832D2" w:rsidP="00094AE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239BF8B5" w14:textId="77777777" w:rsidTr="00094AE7">
        <w:tc>
          <w:tcPr>
            <w:tcW w:w="9854" w:type="dxa"/>
            <w:gridSpan w:val="3"/>
          </w:tcPr>
          <w:p w14:paraId="5B173012" w14:textId="77777777" w:rsidR="006832D2" w:rsidRDefault="006832D2" w:rsidP="00094AE7">
            <w:pPr>
              <w:tabs>
                <w:tab w:val="left" w:pos="8115"/>
              </w:tabs>
              <w:autoSpaceDE w:val="0"/>
              <w:autoSpaceDN w:val="0"/>
              <w:rPr>
                <w:rFonts w:cs="Arial"/>
                <w:b/>
                <w:color w:val="FF0000"/>
                <w:sz w:val="28"/>
                <w:szCs w:val="28"/>
              </w:rPr>
            </w:pPr>
            <w:r>
              <w:rPr>
                <w:rFonts w:cs="Arial"/>
                <w:b/>
                <w:sz w:val="24"/>
                <w:szCs w:val="24"/>
              </w:rPr>
              <w:t>delivery times</w:t>
            </w:r>
          </w:p>
        </w:tc>
      </w:tr>
      <w:tr w:rsidR="006832D2" w:rsidRPr="00CC6884" w14:paraId="050F27D0" w14:textId="77777777" w:rsidTr="00094AE7">
        <w:tc>
          <w:tcPr>
            <w:tcW w:w="9854" w:type="dxa"/>
            <w:gridSpan w:val="3"/>
          </w:tcPr>
          <w:p w14:paraId="31A10D40" w14:textId="77777777" w:rsidR="001F4A27"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0A860D65" w14:textId="77777777" w:rsidR="001F4A27" w:rsidRPr="001F4A27"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53BC978F" w14:textId="77777777" w:rsidR="006832D2"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 xml:space="preserve">provision of the service to the Customer within </w:t>
            </w:r>
            <w:r>
              <w:rPr>
                <w:rFonts w:cs="Arial"/>
                <w:lang w:val="en-US"/>
              </w:rPr>
              <w:t xml:space="preserve">3-5 </w:t>
            </w:r>
            <w:r w:rsidRPr="001F4A27">
              <w:rPr>
                <w:rFonts w:cs="Arial"/>
                <w:lang w:val="en-US"/>
              </w:rPr>
              <w:t xml:space="preserve"> days of acceptance of the estimate and, in any case, to</w:t>
            </w:r>
            <w:r>
              <w:rPr>
                <w:rFonts w:cs="Arial"/>
                <w:lang w:val="en-US"/>
              </w:rPr>
              <w:t xml:space="preserve"> </w:t>
            </w:r>
            <w:r w:rsidRPr="001F4A27">
              <w:rPr>
                <w:rFonts w:cs="Arial"/>
                <w:lang w:val="en-US"/>
              </w:rPr>
              <w:t>date defined for the event</w:t>
            </w:r>
          </w:p>
        </w:tc>
      </w:tr>
      <w:tr w:rsidR="006832D2" w:rsidRPr="001F4A27" w14:paraId="2F45744F" w14:textId="77777777" w:rsidTr="009A1686">
        <w:trPr>
          <w:trHeight w:val="570"/>
        </w:trPr>
        <w:tc>
          <w:tcPr>
            <w:tcW w:w="6487" w:type="dxa"/>
          </w:tcPr>
          <w:p w14:paraId="31770864" w14:textId="77777777" w:rsidR="006832D2" w:rsidRDefault="006832D2" w:rsidP="00094AE7">
            <w:pPr>
              <w:tabs>
                <w:tab w:val="left" w:pos="8115"/>
              </w:tabs>
              <w:autoSpaceDE w:val="0"/>
              <w:autoSpaceDN w:val="0"/>
              <w:rPr>
                <w:rFonts w:cs="Arial"/>
                <w:b/>
                <w:sz w:val="24"/>
                <w:szCs w:val="24"/>
              </w:rPr>
            </w:pPr>
            <w:r>
              <w:rPr>
                <w:rFonts w:cs="Arial"/>
                <w:b/>
                <w:sz w:val="24"/>
                <w:szCs w:val="24"/>
              </w:rPr>
              <w:t>costs and payment methods</w:t>
            </w:r>
          </w:p>
          <w:p w14:paraId="3E89B626" w14:textId="77777777" w:rsidR="007E1DDB" w:rsidRPr="007E1DDB" w:rsidRDefault="007E1DDB" w:rsidP="007E1DDB">
            <w:pPr>
              <w:pStyle w:val="PargrafodaLista"/>
              <w:numPr>
                <w:ilvl w:val="0"/>
                <w:numId w:val="3"/>
              </w:numPr>
              <w:rPr>
                <w:rFonts w:cs="Arial"/>
              </w:rPr>
            </w:pPr>
            <w:r w:rsidRPr="007E1DDB">
              <w:rPr>
                <w:rFonts w:cs="Arial"/>
              </w:rPr>
              <w:t>free quote</w:t>
            </w:r>
          </w:p>
          <w:p w14:paraId="441DB722" w14:textId="77777777" w:rsidR="007E1DDB" w:rsidRPr="007E1DDB" w:rsidRDefault="007E1DDB" w:rsidP="007E1DDB">
            <w:pPr>
              <w:pStyle w:val="PargrafodaLista"/>
              <w:numPr>
                <w:ilvl w:val="0"/>
                <w:numId w:val="3"/>
              </w:numPr>
              <w:rPr>
                <w:rFonts w:cs="Arial"/>
                <w:lang w:val="en-US"/>
              </w:rPr>
            </w:pPr>
            <w:r w:rsidRPr="007E1DDB">
              <w:rPr>
                <w:rFonts w:cs="Arial"/>
                <w:lang w:val="en-US"/>
              </w:rPr>
              <w:t>cost of the interpreting service</w:t>
            </w:r>
            <w:r>
              <w:rPr>
                <w:rFonts w:cs="Arial"/>
                <w:lang w:val="en-US"/>
              </w:rPr>
              <w:t xml:space="preserve"> calculated on the basis of man/</w:t>
            </w:r>
            <w:r w:rsidRPr="007E1DDB">
              <w:rPr>
                <w:rFonts w:cs="Arial"/>
                <w:lang w:val="en-US"/>
              </w:rPr>
              <w:t>day use and out-of-pocket costs for the implementation of the service</w:t>
            </w:r>
          </w:p>
          <w:p w14:paraId="43075956" w14:textId="77777777" w:rsidR="007E1DDB" w:rsidRPr="007E1DDB" w:rsidRDefault="007E1DDB" w:rsidP="007E1DDB">
            <w:pPr>
              <w:pStyle w:val="PargrafodaLista"/>
              <w:numPr>
                <w:ilvl w:val="0"/>
                <w:numId w:val="3"/>
              </w:numPr>
              <w:rPr>
                <w:rFonts w:cs="Arial"/>
                <w:lang w:val="en-US"/>
              </w:rPr>
            </w:pPr>
            <w:r w:rsidRPr="007E1DDB">
              <w:rPr>
                <w:rFonts w:cs="Arial"/>
                <w:lang w:val="en-US"/>
              </w:rPr>
              <w:t xml:space="preserve">cost of the translation service calculated on the basis of the </w:t>
            </w:r>
            <w:r w:rsidRPr="007E1DDB">
              <w:rPr>
                <w:rFonts w:cs="Arial"/>
                <w:lang w:val="en-US"/>
              </w:rPr>
              <w:lastRenderedPageBreak/>
              <w:t>number of</w:t>
            </w:r>
            <w:r>
              <w:rPr>
                <w:rFonts w:cs="Arial"/>
                <w:lang w:val="en-US"/>
              </w:rPr>
              <w:t xml:space="preserve"> </w:t>
            </w:r>
            <w:r w:rsidRPr="007E1DDB">
              <w:rPr>
                <w:rFonts w:cs="Arial"/>
                <w:lang w:val="en-US"/>
              </w:rPr>
              <w:t>pages to translate</w:t>
            </w:r>
          </w:p>
          <w:p w14:paraId="0BFB04BF" w14:textId="77777777" w:rsidR="007E1DDB" w:rsidRPr="007E1DDB" w:rsidRDefault="007E1DDB" w:rsidP="007E1DDB">
            <w:pPr>
              <w:pStyle w:val="PargrafodaLista"/>
              <w:numPr>
                <w:ilvl w:val="0"/>
                <w:numId w:val="3"/>
              </w:numPr>
              <w:rPr>
                <w:rFonts w:cs="Arial"/>
                <w:lang w:val="en-US"/>
              </w:rPr>
            </w:pPr>
            <w:r w:rsidRPr="007E1DDB">
              <w:rPr>
                <w:rFonts w:cs="Arial"/>
                <w:lang w:val="en-US"/>
              </w:rPr>
              <w:t>50% deposit upon acceptance of the estimate</w:t>
            </w:r>
          </w:p>
          <w:p w14:paraId="37F1D852" w14:textId="77777777" w:rsidR="006832D2" w:rsidRPr="007E1DDB" w:rsidRDefault="007E1DDB" w:rsidP="007E1DDB">
            <w:pPr>
              <w:pStyle w:val="PargrafodaLista"/>
              <w:numPr>
                <w:ilvl w:val="0"/>
                <w:numId w:val="3"/>
              </w:numPr>
              <w:autoSpaceDE w:val="0"/>
              <w:autoSpaceDN w:val="0"/>
              <w:jc w:val="both"/>
              <w:rPr>
                <w:rFonts w:cs="Arial"/>
                <w:lang w:val="en-US"/>
              </w:rPr>
            </w:pPr>
            <w:r w:rsidRPr="007E1DDB">
              <w:rPr>
                <w:rFonts w:cs="Arial"/>
                <w:lang w:val="en-US"/>
              </w:rPr>
              <w:t xml:space="preserve"> balance due 15 days from the invoice date</w:t>
            </w:r>
          </w:p>
        </w:tc>
        <w:tc>
          <w:tcPr>
            <w:tcW w:w="1559" w:type="dxa"/>
          </w:tcPr>
          <w:p w14:paraId="54049FD3" w14:textId="77777777" w:rsidR="006832D2" w:rsidRPr="006032A5" w:rsidRDefault="001F4A27" w:rsidP="00094AE7">
            <w:pPr>
              <w:autoSpaceDE w:val="0"/>
              <w:autoSpaceDN w:val="0"/>
              <w:jc w:val="center"/>
              <w:rPr>
                <w:b/>
              </w:rPr>
            </w:pPr>
            <w:r>
              <w:rPr>
                <w:b/>
              </w:rPr>
              <w:lastRenderedPageBreak/>
              <w:t>cost CCMI MEMBERS</w:t>
            </w:r>
          </w:p>
          <w:p w14:paraId="507439EB" w14:textId="77777777" w:rsidR="006832D2" w:rsidRDefault="006832D2" w:rsidP="00094AE7">
            <w:pPr>
              <w:autoSpaceDE w:val="0"/>
              <w:autoSpaceDN w:val="0"/>
              <w:jc w:val="center"/>
            </w:pPr>
          </w:p>
          <w:p w14:paraId="15DEC52A" w14:textId="77777777" w:rsidR="006832D2" w:rsidRDefault="001F4A27" w:rsidP="00094AE7">
            <w:pPr>
              <w:autoSpaceDE w:val="0"/>
              <w:autoSpaceDN w:val="0"/>
              <w:jc w:val="center"/>
              <w:rPr>
                <w:rFonts w:cs="Arial"/>
                <w:b/>
              </w:rPr>
            </w:pPr>
            <w:r>
              <w:rPr>
                <w:rFonts w:cs="Arial"/>
                <w:b/>
              </w:rPr>
              <w:t>30% discount</w:t>
            </w:r>
          </w:p>
        </w:tc>
        <w:tc>
          <w:tcPr>
            <w:tcW w:w="1808" w:type="dxa"/>
          </w:tcPr>
          <w:p w14:paraId="1E3E991A" w14:textId="77777777" w:rsidR="006832D2" w:rsidRPr="001F4A27" w:rsidRDefault="001F4A27" w:rsidP="00094AE7">
            <w:pPr>
              <w:autoSpaceDE w:val="0"/>
              <w:autoSpaceDN w:val="0"/>
              <w:jc w:val="center"/>
              <w:rPr>
                <w:b/>
                <w:lang w:val="en-US"/>
              </w:rPr>
            </w:pPr>
            <w:r w:rsidRPr="001F4A27">
              <w:rPr>
                <w:b/>
                <w:lang w:val="en-US"/>
              </w:rPr>
              <w:t xml:space="preserve">cost NON MEMBERS CCMI </w:t>
            </w:r>
          </w:p>
          <w:p w14:paraId="628440CD" w14:textId="77777777" w:rsidR="006832D2" w:rsidRPr="001F4A27" w:rsidRDefault="006832D2" w:rsidP="00094AE7">
            <w:pPr>
              <w:autoSpaceDE w:val="0"/>
              <w:autoSpaceDN w:val="0"/>
              <w:jc w:val="center"/>
              <w:rPr>
                <w:b/>
                <w:lang w:val="en-US"/>
              </w:rPr>
            </w:pPr>
          </w:p>
          <w:p w14:paraId="06B6E7D2" w14:textId="77777777" w:rsidR="006832D2" w:rsidRPr="001F4A27" w:rsidRDefault="001F4A27" w:rsidP="00094AE7">
            <w:pPr>
              <w:autoSpaceDE w:val="0"/>
              <w:autoSpaceDN w:val="0"/>
              <w:jc w:val="center"/>
              <w:rPr>
                <w:b/>
                <w:lang w:val="en-US"/>
              </w:rPr>
            </w:pPr>
            <w:r w:rsidRPr="001F4A27">
              <w:rPr>
                <w:b/>
                <w:lang w:val="en-US"/>
              </w:rPr>
              <w:t>upon quotation</w:t>
            </w:r>
          </w:p>
          <w:p w14:paraId="31E8139E" w14:textId="77777777" w:rsidR="006832D2" w:rsidRPr="001F4A27" w:rsidRDefault="006832D2" w:rsidP="00094AE7">
            <w:pPr>
              <w:autoSpaceDE w:val="0"/>
              <w:autoSpaceDN w:val="0"/>
              <w:jc w:val="both"/>
              <w:rPr>
                <w:i/>
                <w:sz w:val="18"/>
                <w:szCs w:val="18"/>
                <w:highlight w:val="red"/>
                <w:lang w:val="en-US"/>
              </w:rPr>
            </w:pPr>
          </w:p>
        </w:tc>
      </w:tr>
    </w:tbl>
    <w:p w14:paraId="168BC15C" w14:textId="77777777" w:rsidR="00C945EA" w:rsidRPr="001F4A27" w:rsidRDefault="00C945EA">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C25D2F" w:rsidRPr="00F77295" w14:paraId="44146B37" w14:textId="77777777" w:rsidTr="00094AE7">
        <w:tc>
          <w:tcPr>
            <w:tcW w:w="9854" w:type="dxa"/>
            <w:gridSpan w:val="3"/>
          </w:tcPr>
          <w:p w14:paraId="0A85A4EA" w14:textId="77777777" w:rsidR="00C25D2F" w:rsidRPr="00F77295" w:rsidRDefault="00F77295" w:rsidP="00C25D2F">
            <w:pPr>
              <w:tabs>
                <w:tab w:val="left" w:pos="8115"/>
              </w:tabs>
              <w:autoSpaceDE w:val="0"/>
              <w:autoSpaceDN w:val="0"/>
              <w:rPr>
                <w:rFonts w:cs="Arial"/>
                <w:b/>
                <w:color w:val="31849B" w:themeColor="accent5" w:themeShade="BF"/>
                <w:sz w:val="24"/>
                <w:szCs w:val="24"/>
                <w:lang w:val="en-US"/>
              </w:rPr>
            </w:pPr>
            <w:r>
              <w:rPr>
                <w:rFonts w:cs="Arial"/>
                <w:b/>
                <w:color w:val="31849B" w:themeColor="accent5" w:themeShade="BF"/>
                <w:sz w:val="24"/>
                <w:szCs w:val="24"/>
                <w:lang w:val="en-US"/>
              </w:rPr>
              <w:t>Portuguese/</w:t>
            </w:r>
            <w:r w:rsidRPr="00F77295">
              <w:rPr>
                <w:rFonts w:cs="Arial"/>
                <w:b/>
                <w:color w:val="31849B" w:themeColor="accent5" w:themeShade="BF"/>
                <w:sz w:val="24"/>
                <w:szCs w:val="24"/>
                <w:lang w:val="en-US"/>
              </w:rPr>
              <w:t>Italian and English language courses</w:t>
            </w:r>
          </w:p>
        </w:tc>
      </w:tr>
      <w:tr w:rsidR="00C25D2F" w14:paraId="7068FAE5" w14:textId="77777777" w:rsidTr="00094AE7">
        <w:tc>
          <w:tcPr>
            <w:tcW w:w="9854" w:type="dxa"/>
            <w:gridSpan w:val="3"/>
          </w:tcPr>
          <w:p w14:paraId="5E61FE63" w14:textId="77777777" w:rsidR="00C25D2F" w:rsidRPr="005F1275" w:rsidRDefault="00CE5C66" w:rsidP="00C25D2F">
            <w:pPr>
              <w:tabs>
                <w:tab w:val="left" w:pos="8115"/>
              </w:tabs>
              <w:autoSpaceDE w:val="0"/>
              <w:autoSpaceDN w:val="0"/>
              <w:jc w:val="both"/>
              <w:rPr>
                <w:rFonts w:cs="Arial"/>
                <w:i/>
              </w:rPr>
            </w:pPr>
            <w:r w:rsidRPr="00CE5C66">
              <w:rPr>
                <w:rFonts w:cs="Arial"/>
                <w:i/>
                <w:lang w:val="en-US"/>
              </w:rPr>
              <w:t xml:space="preserve">Basic courses of Italian, Portuguese and English, basic, intermediate and advanced business. </w:t>
            </w:r>
            <w:r w:rsidRPr="00CE5C66">
              <w:rPr>
                <w:rFonts w:cs="Arial"/>
                <w:i/>
              </w:rPr>
              <w:t>Both individual and group lesson</w:t>
            </w:r>
          </w:p>
        </w:tc>
      </w:tr>
      <w:tr w:rsidR="00C25D2F" w:rsidRPr="006832D2" w14:paraId="4B1CC255" w14:textId="77777777" w:rsidTr="00094AE7">
        <w:tc>
          <w:tcPr>
            <w:tcW w:w="9854" w:type="dxa"/>
            <w:gridSpan w:val="3"/>
          </w:tcPr>
          <w:p w14:paraId="066E28B8" w14:textId="77777777" w:rsidR="00C25D2F" w:rsidRPr="006832D2" w:rsidRDefault="006832D2" w:rsidP="00094AE7">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C25D2F" w:rsidRPr="00CE5C66" w14:paraId="5C5D5DE3" w14:textId="77777777" w:rsidTr="00094AE7">
        <w:tc>
          <w:tcPr>
            <w:tcW w:w="9854" w:type="dxa"/>
            <w:gridSpan w:val="3"/>
          </w:tcPr>
          <w:p w14:paraId="29580628"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identification of contents with the Customer</w:t>
            </w:r>
          </w:p>
          <w:p w14:paraId="30F0E6C0" w14:textId="77777777" w:rsidR="00CE5C66" w:rsidRPr="00CE5C66" w:rsidRDefault="00CE5C66" w:rsidP="00CE5C66">
            <w:pPr>
              <w:pStyle w:val="PargrafodaLista"/>
              <w:numPr>
                <w:ilvl w:val="0"/>
                <w:numId w:val="14"/>
              </w:numPr>
              <w:autoSpaceDE w:val="0"/>
              <w:autoSpaceDN w:val="0"/>
              <w:jc w:val="both"/>
              <w:rPr>
                <w:rFonts w:cs="Arial"/>
              </w:rPr>
            </w:pPr>
            <w:r w:rsidRPr="00CE5C66">
              <w:rPr>
                <w:rFonts w:cs="Arial"/>
              </w:rPr>
              <w:t>formative proposal elaboration</w:t>
            </w:r>
          </w:p>
          <w:p w14:paraId="24D132C3" w14:textId="77777777" w:rsidR="00CE5C66" w:rsidRPr="00CE5C66" w:rsidRDefault="00CE5C66" w:rsidP="00CE5C66">
            <w:pPr>
              <w:pStyle w:val="PargrafodaLista"/>
              <w:numPr>
                <w:ilvl w:val="0"/>
                <w:numId w:val="14"/>
              </w:numPr>
              <w:autoSpaceDE w:val="0"/>
              <w:autoSpaceDN w:val="0"/>
              <w:jc w:val="both"/>
              <w:rPr>
                <w:rFonts w:cs="Arial"/>
              </w:rPr>
            </w:pPr>
            <w:r w:rsidRPr="00CE5C66">
              <w:rPr>
                <w:rFonts w:cs="Arial"/>
              </w:rPr>
              <w:t>acquisition of membership</w:t>
            </w:r>
          </w:p>
          <w:p w14:paraId="0895229C" w14:textId="77777777" w:rsidR="00C25D2F"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implementation of the course in "in company" mode, at the CCMI headquarters or online</w:t>
            </w:r>
          </w:p>
        </w:tc>
      </w:tr>
      <w:tr w:rsidR="006832D2" w14:paraId="482C5470" w14:textId="77777777" w:rsidTr="00094AE7">
        <w:tc>
          <w:tcPr>
            <w:tcW w:w="9854" w:type="dxa"/>
            <w:gridSpan w:val="3"/>
          </w:tcPr>
          <w:p w14:paraId="04E7B58B"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6955F6A6" w14:textId="77777777" w:rsidTr="00094AE7">
        <w:tc>
          <w:tcPr>
            <w:tcW w:w="9854" w:type="dxa"/>
            <w:gridSpan w:val="3"/>
          </w:tcPr>
          <w:p w14:paraId="67B01657" w14:textId="77777777" w:rsidR="006832D2" w:rsidRPr="006832D2" w:rsidRDefault="006832D2" w:rsidP="00094AE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4798C870" w14:textId="77777777" w:rsidTr="00094AE7">
        <w:tc>
          <w:tcPr>
            <w:tcW w:w="9854" w:type="dxa"/>
            <w:gridSpan w:val="3"/>
          </w:tcPr>
          <w:p w14:paraId="21E41F7D" w14:textId="77777777" w:rsidR="006832D2" w:rsidRDefault="006832D2" w:rsidP="00094AE7">
            <w:pPr>
              <w:tabs>
                <w:tab w:val="left" w:pos="8115"/>
              </w:tabs>
              <w:autoSpaceDE w:val="0"/>
              <w:autoSpaceDN w:val="0"/>
              <w:rPr>
                <w:rFonts w:cs="Arial"/>
                <w:b/>
                <w:color w:val="FF0000"/>
                <w:sz w:val="28"/>
                <w:szCs w:val="28"/>
              </w:rPr>
            </w:pPr>
            <w:r>
              <w:rPr>
                <w:rFonts w:cs="Arial"/>
                <w:b/>
                <w:sz w:val="24"/>
                <w:szCs w:val="24"/>
              </w:rPr>
              <w:t>delivery times</w:t>
            </w:r>
          </w:p>
        </w:tc>
      </w:tr>
      <w:tr w:rsidR="006832D2" w:rsidRPr="001F4A27" w14:paraId="448D1817" w14:textId="77777777" w:rsidTr="00094AE7">
        <w:tc>
          <w:tcPr>
            <w:tcW w:w="9854" w:type="dxa"/>
            <w:gridSpan w:val="3"/>
          </w:tcPr>
          <w:p w14:paraId="4B4E5C36" w14:textId="77777777" w:rsidR="001F4A27"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18345032" w14:textId="77777777" w:rsidR="001F4A27" w:rsidRPr="001F4A27"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29F55A11" w14:textId="77777777" w:rsidR="006832D2"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 xml:space="preserve">provision of the service to the Customer within </w:t>
            </w:r>
            <w:r>
              <w:rPr>
                <w:rFonts w:cs="Arial"/>
                <w:lang w:val="en-US"/>
              </w:rPr>
              <w:t xml:space="preserve">3-5 </w:t>
            </w:r>
            <w:r w:rsidRPr="001F4A27">
              <w:rPr>
                <w:rFonts w:cs="Arial"/>
                <w:lang w:val="en-US"/>
              </w:rPr>
              <w:t xml:space="preserve"> days of acceptance of the estimate and, in any case, to</w:t>
            </w:r>
            <w:r>
              <w:rPr>
                <w:rFonts w:cs="Arial"/>
                <w:lang w:val="en-US"/>
              </w:rPr>
              <w:t xml:space="preserve"> </w:t>
            </w:r>
            <w:r w:rsidRPr="001F4A27">
              <w:rPr>
                <w:rFonts w:cs="Arial"/>
                <w:lang w:val="en-US"/>
              </w:rPr>
              <w:t>date defined for the event</w:t>
            </w:r>
          </w:p>
        </w:tc>
      </w:tr>
      <w:tr w:rsidR="006832D2" w:rsidRPr="001F4A27" w14:paraId="184E2EEF" w14:textId="77777777" w:rsidTr="009A1686">
        <w:trPr>
          <w:trHeight w:val="570"/>
        </w:trPr>
        <w:tc>
          <w:tcPr>
            <w:tcW w:w="6487" w:type="dxa"/>
          </w:tcPr>
          <w:p w14:paraId="73E202FE" w14:textId="77777777" w:rsidR="006832D2" w:rsidRDefault="006832D2" w:rsidP="00094AE7">
            <w:pPr>
              <w:tabs>
                <w:tab w:val="left" w:pos="8115"/>
              </w:tabs>
              <w:autoSpaceDE w:val="0"/>
              <w:autoSpaceDN w:val="0"/>
              <w:rPr>
                <w:rFonts w:cs="Arial"/>
                <w:b/>
                <w:sz w:val="24"/>
                <w:szCs w:val="24"/>
              </w:rPr>
            </w:pPr>
            <w:r>
              <w:rPr>
                <w:rFonts w:cs="Arial"/>
                <w:b/>
                <w:sz w:val="24"/>
                <w:szCs w:val="24"/>
              </w:rPr>
              <w:t>costs and payment methods</w:t>
            </w:r>
          </w:p>
          <w:p w14:paraId="4099C5E8" w14:textId="77777777" w:rsidR="007E1DDB" w:rsidRPr="00C066E0" w:rsidRDefault="007E1DDB" w:rsidP="007E1DDB">
            <w:pPr>
              <w:pStyle w:val="PargrafodaLista"/>
              <w:numPr>
                <w:ilvl w:val="0"/>
                <w:numId w:val="3"/>
              </w:numPr>
              <w:autoSpaceDE w:val="0"/>
              <w:autoSpaceDN w:val="0"/>
              <w:jc w:val="both"/>
              <w:rPr>
                <w:rFonts w:cs="Arial"/>
              </w:rPr>
            </w:pPr>
            <w:r w:rsidRPr="00C066E0">
              <w:rPr>
                <w:rFonts w:cs="Arial"/>
              </w:rPr>
              <w:t>free quote</w:t>
            </w:r>
          </w:p>
          <w:p w14:paraId="664A2407" w14:textId="77777777" w:rsidR="007E1DDB" w:rsidRPr="00C066E0" w:rsidRDefault="007E1DDB" w:rsidP="007E1DDB">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45551D13" w14:textId="77777777" w:rsidR="007E1DDB" w:rsidRPr="00C066E0" w:rsidRDefault="007E1DDB" w:rsidP="007E1DDB">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6D493765" w14:textId="77777777" w:rsidR="006832D2" w:rsidRPr="007E1DDB" w:rsidRDefault="007E1DDB" w:rsidP="007E1DDB">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2CDF0133" w14:textId="77777777" w:rsidR="006832D2" w:rsidRPr="006032A5" w:rsidRDefault="001F4A27" w:rsidP="00094AE7">
            <w:pPr>
              <w:autoSpaceDE w:val="0"/>
              <w:autoSpaceDN w:val="0"/>
              <w:jc w:val="center"/>
              <w:rPr>
                <w:b/>
              </w:rPr>
            </w:pPr>
            <w:r>
              <w:rPr>
                <w:b/>
              </w:rPr>
              <w:t>cost CCMI MEMBERS</w:t>
            </w:r>
          </w:p>
          <w:p w14:paraId="023DBD66" w14:textId="77777777" w:rsidR="006832D2" w:rsidRDefault="006832D2" w:rsidP="00094AE7">
            <w:pPr>
              <w:autoSpaceDE w:val="0"/>
              <w:autoSpaceDN w:val="0"/>
              <w:jc w:val="center"/>
            </w:pPr>
          </w:p>
          <w:p w14:paraId="1597AA8E" w14:textId="77777777" w:rsidR="006832D2" w:rsidRDefault="001F4A27" w:rsidP="00094AE7">
            <w:pPr>
              <w:autoSpaceDE w:val="0"/>
              <w:autoSpaceDN w:val="0"/>
              <w:jc w:val="center"/>
              <w:rPr>
                <w:rFonts w:cs="Arial"/>
                <w:b/>
              </w:rPr>
            </w:pPr>
            <w:r>
              <w:rPr>
                <w:rFonts w:cs="Arial"/>
                <w:b/>
              </w:rPr>
              <w:t>30% discount</w:t>
            </w:r>
          </w:p>
        </w:tc>
        <w:tc>
          <w:tcPr>
            <w:tcW w:w="1808" w:type="dxa"/>
          </w:tcPr>
          <w:p w14:paraId="7676BB6A" w14:textId="77777777" w:rsidR="006832D2" w:rsidRPr="001F4A27" w:rsidRDefault="001F4A27" w:rsidP="00094AE7">
            <w:pPr>
              <w:autoSpaceDE w:val="0"/>
              <w:autoSpaceDN w:val="0"/>
              <w:jc w:val="center"/>
              <w:rPr>
                <w:b/>
                <w:lang w:val="en-US"/>
              </w:rPr>
            </w:pPr>
            <w:r w:rsidRPr="001F4A27">
              <w:rPr>
                <w:b/>
                <w:lang w:val="en-US"/>
              </w:rPr>
              <w:t xml:space="preserve">cost NON MEMBERS CCMI </w:t>
            </w:r>
          </w:p>
          <w:p w14:paraId="4400BA55" w14:textId="77777777" w:rsidR="006832D2" w:rsidRPr="001F4A27" w:rsidRDefault="006832D2" w:rsidP="00094AE7">
            <w:pPr>
              <w:autoSpaceDE w:val="0"/>
              <w:autoSpaceDN w:val="0"/>
              <w:jc w:val="center"/>
              <w:rPr>
                <w:b/>
                <w:lang w:val="en-US"/>
              </w:rPr>
            </w:pPr>
          </w:p>
          <w:p w14:paraId="6AF92D36" w14:textId="77777777" w:rsidR="006832D2" w:rsidRPr="001F4A27" w:rsidRDefault="001F4A27" w:rsidP="00094AE7">
            <w:pPr>
              <w:autoSpaceDE w:val="0"/>
              <w:autoSpaceDN w:val="0"/>
              <w:jc w:val="center"/>
              <w:rPr>
                <w:b/>
                <w:lang w:val="en-US"/>
              </w:rPr>
            </w:pPr>
            <w:r w:rsidRPr="001F4A27">
              <w:rPr>
                <w:b/>
                <w:lang w:val="en-US"/>
              </w:rPr>
              <w:t>upon quotation</w:t>
            </w:r>
          </w:p>
          <w:p w14:paraId="744864C1" w14:textId="77777777" w:rsidR="006832D2" w:rsidRPr="001F4A27" w:rsidRDefault="006832D2" w:rsidP="00094AE7">
            <w:pPr>
              <w:autoSpaceDE w:val="0"/>
              <w:autoSpaceDN w:val="0"/>
              <w:jc w:val="both"/>
              <w:rPr>
                <w:i/>
                <w:sz w:val="18"/>
                <w:szCs w:val="18"/>
                <w:highlight w:val="red"/>
                <w:lang w:val="en-US"/>
              </w:rPr>
            </w:pPr>
          </w:p>
        </w:tc>
      </w:tr>
    </w:tbl>
    <w:p w14:paraId="0A6B532E" w14:textId="77777777" w:rsidR="004A22C1" w:rsidRPr="001F4A27" w:rsidRDefault="004A22C1">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407E2F" w:rsidRPr="00F77295" w14:paraId="31D48008" w14:textId="77777777" w:rsidTr="00094AE7">
        <w:tc>
          <w:tcPr>
            <w:tcW w:w="9854" w:type="dxa"/>
            <w:gridSpan w:val="3"/>
          </w:tcPr>
          <w:p w14:paraId="5262C2B5" w14:textId="77777777" w:rsidR="00407E2F" w:rsidRPr="00F77295" w:rsidRDefault="00F77295" w:rsidP="00094AE7">
            <w:pPr>
              <w:tabs>
                <w:tab w:val="left" w:pos="8115"/>
              </w:tabs>
              <w:autoSpaceDE w:val="0"/>
              <w:autoSpaceDN w:val="0"/>
              <w:rPr>
                <w:rFonts w:cs="Arial"/>
                <w:b/>
                <w:color w:val="31849B" w:themeColor="accent5" w:themeShade="BF"/>
                <w:sz w:val="24"/>
                <w:szCs w:val="24"/>
                <w:lang w:val="en-US"/>
              </w:rPr>
            </w:pPr>
            <w:r w:rsidRPr="00F77295">
              <w:rPr>
                <w:rFonts w:cs="Arial"/>
                <w:b/>
                <w:color w:val="31849B" w:themeColor="accent5" w:themeShade="BF"/>
                <w:sz w:val="24"/>
                <w:szCs w:val="24"/>
                <w:lang w:val="en-US"/>
              </w:rPr>
              <w:t>Specialized assistance for the development of strategies for entering the country (targeted sub-sector and product surveys)</w:t>
            </w:r>
          </w:p>
        </w:tc>
      </w:tr>
      <w:tr w:rsidR="00407E2F" w:rsidRPr="00CE5C66" w14:paraId="53663F3A" w14:textId="77777777" w:rsidTr="00094AE7">
        <w:tc>
          <w:tcPr>
            <w:tcW w:w="9854" w:type="dxa"/>
            <w:gridSpan w:val="3"/>
          </w:tcPr>
          <w:p w14:paraId="40408A6C" w14:textId="77777777" w:rsidR="00CE5C66" w:rsidRPr="00CE5C66" w:rsidRDefault="00CE5C66" w:rsidP="00CE5C66">
            <w:pPr>
              <w:tabs>
                <w:tab w:val="left" w:pos="8115"/>
              </w:tabs>
              <w:autoSpaceDE w:val="0"/>
              <w:autoSpaceDN w:val="0"/>
              <w:jc w:val="both"/>
              <w:rPr>
                <w:rFonts w:cs="Arial"/>
                <w:i/>
                <w:lang w:val="en-US"/>
              </w:rPr>
            </w:pPr>
            <w:r w:rsidRPr="00CE5C66">
              <w:rPr>
                <w:rFonts w:cs="Arial"/>
                <w:i/>
                <w:lang w:val="en-US"/>
              </w:rPr>
              <w:t>Sub-sector or product market research, statistical surveys to provide a first useful orientation a</w:t>
            </w:r>
          </w:p>
          <w:p w14:paraId="070B3112" w14:textId="77777777" w:rsidR="00407E2F" w:rsidRPr="00CE5C66" w:rsidRDefault="00CE5C66" w:rsidP="00CE5C66">
            <w:pPr>
              <w:tabs>
                <w:tab w:val="left" w:pos="8115"/>
              </w:tabs>
              <w:autoSpaceDE w:val="0"/>
              <w:autoSpaceDN w:val="0"/>
              <w:jc w:val="both"/>
              <w:rPr>
                <w:rFonts w:cs="Arial"/>
                <w:i/>
                <w:lang w:val="en-US"/>
              </w:rPr>
            </w:pPr>
            <w:r w:rsidRPr="00CE5C66">
              <w:rPr>
                <w:rFonts w:cs="Arial"/>
                <w:i/>
                <w:lang w:val="en-US"/>
              </w:rPr>
              <w:t>evaluate the concrete possibilities of introducing Italian production in Mozambique</w:t>
            </w:r>
          </w:p>
        </w:tc>
      </w:tr>
      <w:tr w:rsidR="00407E2F" w:rsidRPr="006832D2" w14:paraId="1F8DFB32" w14:textId="77777777" w:rsidTr="00094AE7">
        <w:tc>
          <w:tcPr>
            <w:tcW w:w="9854" w:type="dxa"/>
            <w:gridSpan w:val="3"/>
          </w:tcPr>
          <w:p w14:paraId="14947D0C" w14:textId="77777777" w:rsidR="00407E2F" w:rsidRPr="006832D2" w:rsidRDefault="006832D2" w:rsidP="00094AE7">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407E2F" w:rsidRPr="00CE5C66" w14:paraId="300CAF7B" w14:textId="77777777" w:rsidTr="00094AE7">
        <w:tc>
          <w:tcPr>
            <w:tcW w:w="9854" w:type="dxa"/>
            <w:gridSpan w:val="3"/>
          </w:tcPr>
          <w:p w14:paraId="24EA6BBB" w14:textId="77777777" w:rsidR="00CE5C66" w:rsidRPr="000A46A7" w:rsidRDefault="00CE5C66" w:rsidP="000A46A7">
            <w:pPr>
              <w:pStyle w:val="PargrafodaLista"/>
              <w:numPr>
                <w:ilvl w:val="0"/>
                <w:numId w:val="14"/>
              </w:numPr>
              <w:autoSpaceDE w:val="0"/>
              <w:autoSpaceDN w:val="0"/>
              <w:jc w:val="both"/>
              <w:rPr>
                <w:rFonts w:cs="Arial"/>
                <w:lang w:val="en-US"/>
              </w:rPr>
            </w:pPr>
            <w:r w:rsidRPr="00CE5C66">
              <w:rPr>
                <w:rFonts w:cs="Arial"/>
                <w:lang w:val="en-US"/>
              </w:rPr>
              <w:t>identification of the sub-sector or product area of ​​interest, the breadth and detail</w:t>
            </w:r>
            <w:r w:rsidR="000A46A7">
              <w:rPr>
                <w:rFonts w:cs="Arial"/>
                <w:lang w:val="en-US"/>
              </w:rPr>
              <w:t xml:space="preserve"> </w:t>
            </w:r>
            <w:r w:rsidRPr="000A46A7">
              <w:rPr>
                <w:rFonts w:cs="Arial"/>
                <w:lang w:val="en-US"/>
              </w:rPr>
              <w:t>of research, of the elements that need an in-depth study</w:t>
            </w:r>
          </w:p>
          <w:p w14:paraId="5033B21C"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short note of the economic and financial situation of the country</w:t>
            </w:r>
          </w:p>
          <w:p w14:paraId="6A44B975"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analysis of the demand of the sub-sector of interest of the Italian company</w:t>
            </w:r>
          </w:p>
          <w:p w14:paraId="698B9CCF"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analysis of the distribution of the Italian product / type of product</w:t>
            </w:r>
          </w:p>
          <w:p w14:paraId="2C0BB334" w14:textId="77777777" w:rsidR="00CE5C66"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selection of the profile of the local interlocutors of the sub-sector / product in question</w:t>
            </w:r>
          </w:p>
          <w:p w14:paraId="57E68AFC" w14:textId="77777777" w:rsidR="00CE5C66" w:rsidRPr="00CE5C66" w:rsidRDefault="00CE5C66" w:rsidP="00CE5C66">
            <w:pPr>
              <w:pStyle w:val="PargrafodaLista"/>
              <w:numPr>
                <w:ilvl w:val="0"/>
                <w:numId w:val="14"/>
              </w:numPr>
              <w:autoSpaceDE w:val="0"/>
              <w:autoSpaceDN w:val="0"/>
              <w:jc w:val="both"/>
              <w:rPr>
                <w:rFonts w:cs="Arial"/>
              </w:rPr>
            </w:pPr>
            <w:r w:rsidRPr="00CE5C66">
              <w:rPr>
                <w:rFonts w:cs="Arial"/>
              </w:rPr>
              <w:t>competition analysis</w:t>
            </w:r>
          </w:p>
          <w:p w14:paraId="426ECF1F" w14:textId="77777777" w:rsidR="00407E2F" w:rsidRPr="00CE5C66" w:rsidRDefault="00CE5C66" w:rsidP="00CE5C66">
            <w:pPr>
              <w:pStyle w:val="PargrafodaLista"/>
              <w:numPr>
                <w:ilvl w:val="0"/>
                <w:numId w:val="14"/>
              </w:numPr>
              <w:autoSpaceDE w:val="0"/>
              <w:autoSpaceDN w:val="0"/>
              <w:jc w:val="both"/>
              <w:rPr>
                <w:rFonts w:cs="Arial"/>
                <w:lang w:val="en-US"/>
              </w:rPr>
            </w:pPr>
            <w:r w:rsidRPr="00CE5C66">
              <w:rPr>
                <w:rFonts w:cs="Arial"/>
                <w:lang w:val="en-US"/>
              </w:rPr>
              <w:t>search for information on the internet and / or purchase of paid data, in agreement with the Customer</w:t>
            </w:r>
          </w:p>
        </w:tc>
      </w:tr>
      <w:tr w:rsidR="006832D2" w14:paraId="3F0F1B1D" w14:textId="77777777" w:rsidTr="00094AE7">
        <w:tc>
          <w:tcPr>
            <w:tcW w:w="9854" w:type="dxa"/>
            <w:gridSpan w:val="3"/>
          </w:tcPr>
          <w:p w14:paraId="71B4C5A4"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4EA279C0" w14:textId="77777777" w:rsidTr="00094AE7">
        <w:tc>
          <w:tcPr>
            <w:tcW w:w="9854" w:type="dxa"/>
            <w:gridSpan w:val="3"/>
          </w:tcPr>
          <w:p w14:paraId="41900F29" w14:textId="77777777" w:rsidR="006832D2" w:rsidRPr="006832D2" w:rsidRDefault="006832D2" w:rsidP="00094AE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2009E7C9" w14:textId="77777777" w:rsidTr="00094AE7">
        <w:tc>
          <w:tcPr>
            <w:tcW w:w="9854" w:type="dxa"/>
            <w:gridSpan w:val="3"/>
          </w:tcPr>
          <w:p w14:paraId="4A259D21" w14:textId="77777777" w:rsidR="006832D2" w:rsidRDefault="006832D2" w:rsidP="00094AE7">
            <w:pPr>
              <w:tabs>
                <w:tab w:val="left" w:pos="8115"/>
              </w:tabs>
              <w:autoSpaceDE w:val="0"/>
              <w:autoSpaceDN w:val="0"/>
              <w:rPr>
                <w:rFonts w:cs="Arial"/>
                <w:b/>
                <w:color w:val="FF0000"/>
                <w:sz w:val="28"/>
                <w:szCs w:val="28"/>
              </w:rPr>
            </w:pPr>
            <w:r>
              <w:rPr>
                <w:rFonts w:cs="Arial"/>
                <w:b/>
                <w:sz w:val="24"/>
                <w:szCs w:val="24"/>
              </w:rPr>
              <w:t>delivery times</w:t>
            </w:r>
          </w:p>
        </w:tc>
      </w:tr>
      <w:tr w:rsidR="006832D2" w:rsidRPr="001F4A27" w14:paraId="2E713422" w14:textId="77777777" w:rsidTr="00F4021E">
        <w:tc>
          <w:tcPr>
            <w:tcW w:w="9854" w:type="dxa"/>
            <w:gridSpan w:val="3"/>
            <w:tcBorders>
              <w:bottom w:val="single" w:sz="4" w:space="0" w:color="auto"/>
            </w:tcBorders>
          </w:tcPr>
          <w:p w14:paraId="370DD9F8" w14:textId="77777777" w:rsidR="001F4A27" w:rsidRPr="001F4A27" w:rsidRDefault="001F4A27" w:rsidP="001F4A27">
            <w:pPr>
              <w:pStyle w:val="PargrafodaLista"/>
              <w:numPr>
                <w:ilvl w:val="0"/>
                <w:numId w:val="3"/>
              </w:numPr>
              <w:autoSpaceDE w:val="0"/>
              <w:autoSpaceDN w:val="0"/>
              <w:jc w:val="both"/>
              <w:rPr>
                <w:rFonts w:cs="Arial"/>
                <w:lang w:val="en-US"/>
              </w:rPr>
            </w:pPr>
            <w:r w:rsidRPr="001F4A27">
              <w:rPr>
                <w:rFonts w:cs="Arial"/>
                <w:lang w:val="en-US"/>
              </w:rPr>
              <w:t>acknowledgment of the request within 3 working days of its receipt</w:t>
            </w:r>
          </w:p>
          <w:p w14:paraId="296FD1AB" w14:textId="77777777" w:rsidR="001F4A27" w:rsidRPr="001F4A27" w:rsidRDefault="001F4A27" w:rsidP="001F4A27">
            <w:pPr>
              <w:pStyle w:val="PargrafodaLista"/>
              <w:numPr>
                <w:ilvl w:val="0"/>
                <w:numId w:val="3"/>
              </w:numPr>
              <w:autoSpaceDE w:val="0"/>
              <w:autoSpaceDN w:val="0"/>
              <w:jc w:val="both"/>
              <w:rPr>
                <w:rFonts w:cs="Arial"/>
                <w:lang w:val="en-US"/>
              </w:rPr>
            </w:pPr>
            <w:r>
              <w:rPr>
                <w:rFonts w:cs="Arial"/>
                <w:lang w:val="en-US"/>
              </w:rPr>
              <w:t>sending the quote to the C</w:t>
            </w:r>
            <w:r w:rsidRPr="001F4A27">
              <w:rPr>
                <w:rFonts w:cs="Arial"/>
                <w:lang w:val="en-US"/>
              </w:rPr>
              <w:t>ustomer within 5 days from the first reply</w:t>
            </w:r>
          </w:p>
          <w:p w14:paraId="41CB470A" w14:textId="77777777" w:rsidR="006832D2" w:rsidRPr="001F4A27" w:rsidRDefault="001F4A27" w:rsidP="001F4A27">
            <w:pPr>
              <w:pStyle w:val="PargrafodaLista"/>
              <w:autoSpaceDE w:val="0"/>
              <w:autoSpaceDN w:val="0"/>
              <w:jc w:val="both"/>
              <w:rPr>
                <w:rFonts w:cs="Arial"/>
                <w:lang w:val="en-US"/>
              </w:rPr>
            </w:pPr>
            <w:r w:rsidRPr="001F4A27">
              <w:rPr>
                <w:rFonts w:cs="Arial"/>
                <w:lang w:val="en-US"/>
              </w:rPr>
              <w:t xml:space="preserve">provision of the service to the Customer </w:t>
            </w:r>
            <w:r>
              <w:rPr>
                <w:rFonts w:cs="Arial"/>
                <w:lang w:val="en-US"/>
              </w:rPr>
              <w:t>20</w:t>
            </w:r>
            <w:r w:rsidRPr="001F4A27">
              <w:rPr>
                <w:rFonts w:cs="Arial"/>
                <w:lang w:val="en-US"/>
              </w:rPr>
              <w:t xml:space="preserve"> days of acceptance of the estimate and, in any case, to</w:t>
            </w:r>
            <w:r>
              <w:rPr>
                <w:rFonts w:cs="Arial"/>
                <w:lang w:val="en-US"/>
              </w:rPr>
              <w:t xml:space="preserve"> </w:t>
            </w:r>
            <w:r w:rsidRPr="001F4A27">
              <w:rPr>
                <w:rFonts w:cs="Arial"/>
                <w:lang w:val="en-US"/>
              </w:rPr>
              <w:t>date defined for the event</w:t>
            </w:r>
          </w:p>
        </w:tc>
      </w:tr>
      <w:tr w:rsidR="006832D2" w:rsidRPr="001F4A27" w14:paraId="2C36DE85" w14:textId="77777777" w:rsidTr="007E1DDB">
        <w:trPr>
          <w:trHeight w:val="570"/>
        </w:trPr>
        <w:tc>
          <w:tcPr>
            <w:tcW w:w="6487" w:type="dxa"/>
            <w:tcBorders>
              <w:top w:val="single" w:sz="4" w:space="0" w:color="auto"/>
              <w:left w:val="single" w:sz="4" w:space="0" w:color="auto"/>
              <w:bottom w:val="single" w:sz="4" w:space="0" w:color="auto"/>
              <w:right w:val="single" w:sz="4" w:space="0" w:color="auto"/>
            </w:tcBorders>
          </w:tcPr>
          <w:p w14:paraId="47E9CC99" w14:textId="77777777" w:rsidR="006832D2" w:rsidRDefault="006832D2" w:rsidP="00094AE7">
            <w:pPr>
              <w:tabs>
                <w:tab w:val="left" w:pos="8115"/>
              </w:tabs>
              <w:autoSpaceDE w:val="0"/>
              <w:autoSpaceDN w:val="0"/>
              <w:rPr>
                <w:rFonts w:cs="Arial"/>
                <w:b/>
                <w:sz w:val="24"/>
                <w:szCs w:val="24"/>
              </w:rPr>
            </w:pPr>
            <w:r>
              <w:rPr>
                <w:rFonts w:cs="Arial"/>
                <w:b/>
                <w:sz w:val="24"/>
                <w:szCs w:val="24"/>
              </w:rPr>
              <w:lastRenderedPageBreak/>
              <w:t>costs and payment methods</w:t>
            </w:r>
          </w:p>
          <w:p w14:paraId="6F5AF806" w14:textId="77777777" w:rsidR="007E1DDB" w:rsidRPr="00C066E0" w:rsidRDefault="007E1DDB" w:rsidP="007E1DDB">
            <w:pPr>
              <w:pStyle w:val="PargrafodaLista"/>
              <w:numPr>
                <w:ilvl w:val="0"/>
                <w:numId w:val="3"/>
              </w:numPr>
              <w:autoSpaceDE w:val="0"/>
              <w:autoSpaceDN w:val="0"/>
              <w:jc w:val="both"/>
              <w:rPr>
                <w:rFonts w:cs="Arial"/>
              </w:rPr>
            </w:pPr>
            <w:r w:rsidRPr="00C066E0">
              <w:rPr>
                <w:rFonts w:cs="Arial"/>
              </w:rPr>
              <w:t>free quote</w:t>
            </w:r>
          </w:p>
          <w:p w14:paraId="0FE9F458" w14:textId="77777777" w:rsidR="007E1DDB" w:rsidRPr="00C066E0" w:rsidRDefault="007E1DDB" w:rsidP="007E1DDB">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1D4F98AE" w14:textId="77777777" w:rsidR="006832D2" w:rsidRPr="007E1DDB" w:rsidRDefault="007E1DDB" w:rsidP="007E1DDB">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Borders>
              <w:top w:val="single" w:sz="4" w:space="0" w:color="auto"/>
              <w:left w:val="single" w:sz="4" w:space="0" w:color="auto"/>
              <w:bottom w:val="single" w:sz="4" w:space="0" w:color="auto"/>
              <w:right w:val="single" w:sz="4" w:space="0" w:color="auto"/>
            </w:tcBorders>
          </w:tcPr>
          <w:p w14:paraId="11A11458" w14:textId="77777777" w:rsidR="006832D2" w:rsidRPr="006032A5" w:rsidRDefault="001F4A27" w:rsidP="00094AE7">
            <w:pPr>
              <w:autoSpaceDE w:val="0"/>
              <w:autoSpaceDN w:val="0"/>
              <w:jc w:val="center"/>
              <w:rPr>
                <w:b/>
              </w:rPr>
            </w:pPr>
            <w:r>
              <w:rPr>
                <w:b/>
              </w:rPr>
              <w:t>cost CCMI MEMBERS</w:t>
            </w:r>
          </w:p>
          <w:p w14:paraId="6B96323B" w14:textId="77777777" w:rsidR="006832D2" w:rsidRDefault="006832D2" w:rsidP="00094AE7">
            <w:pPr>
              <w:autoSpaceDE w:val="0"/>
              <w:autoSpaceDN w:val="0"/>
              <w:jc w:val="center"/>
            </w:pPr>
          </w:p>
          <w:p w14:paraId="7C11FF76" w14:textId="77777777" w:rsidR="006832D2" w:rsidRDefault="001F4A27" w:rsidP="00094AE7">
            <w:pPr>
              <w:autoSpaceDE w:val="0"/>
              <w:autoSpaceDN w:val="0"/>
              <w:jc w:val="center"/>
              <w:rPr>
                <w:rFonts w:cs="Arial"/>
                <w:b/>
              </w:rPr>
            </w:pPr>
            <w:r>
              <w:rPr>
                <w:rFonts w:cs="Arial"/>
                <w:b/>
              </w:rPr>
              <w:t>30% discount</w:t>
            </w:r>
          </w:p>
        </w:tc>
        <w:tc>
          <w:tcPr>
            <w:tcW w:w="1808" w:type="dxa"/>
            <w:tcBorders>
              <w:top w:val="single" w:sz="4" w:space="0" w:color="auto"/>
              <w:left w:val="single" w:sz="4" w:space="0" w:color="auto"/>
              <w:bottom w:val="single" w:sz="4" w:space="0" w:color="auto"/>
              <w:right w:val="single" w:sz="4" w:space="0" w:color="auto"/>
            </w:tcBorders>
          </w:tcPr>
          <w:p w14:paraId="59823FC9" w14:textId="77777777" w:rsidR="006832D2" w:rsidRPr="001F4A27" w:rsidRDefault="001F4A27" w:rsidP="00094AE7">
            <w:pPr>
              <w:autoSpaceDE w:val="0"/>
              <w:autoSpaceDN w:val="0"/>
              <w:jc w:val="center"/>
              <w:rPr>
                <w:b/>
                <w:lang w:val="en-US"/>
              </w:rPr>
            </w:pPr>
            <w:r w:rsidRPr="001F4A27">
              <w:rPr>
                <w:b/>
                <w:lang w:val="en-US"/>
              </w:rPr>
              <w:t xml:space="preserve">cost NON MEMBERS CCMI </w:t>
            </w:r>
          </w:p>
          <w:p w14:paraId="74D5EDD7" w14:textId="77777777" w:rsidR="006832D2" w:rsidRPr="001F4A27" w:rsidRDefault="006832D2" w:rsidP="00094AE7">
            <w:pPr>
              <w:autoSpaceDE w:val="0"/>
              <w:autoSpaceDN w:val="0"/>
              <w:jc w:val="center"/>
              <w:rPr>
                <w:b/>
                <w:lang w:val="en-US"/>
              </w:rPr>
            </w:pPr>
          </w:p>
          <w:p w14:paraId="4E12398E" w14:textId="77777777" w:rsidR="006832D2" w:rsidRPr="001F4A27" w:rsidRDefault="001F4A27" w:rsidP="006077EA">
            <w:pPr>
              <w:autoSpaceDE w:val="0"/>
              <w:autoSpaceDN w:val="0"/>
              <w:jc w:val="center"/>
              <w:rPr>
                <w:b/>
                <w:lang w:val="en-US"/>
              </w:rPr>
            </w:pPr>
            <w:r w:rsidRPr="001F4A27">
              <w:rPr>
                <w:b/>
                <w:lang w:val="en-US"/>
              </w:rPr>
              <w:t>upon quotation</w:t>
            </w:r>
          </w:p>
        </w:tc>
      </w:tr>
    </w:tbl>
    <w:p w14:paraId="5003574D" w14:textId="77777777" w:rsidR="007232D1" w:rsidRPr="001F4A27" w:rsidRDefault="007232D1">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487"/>
        <w:gridCol w:w="1559"/>
        <w:gridCol w:w="1808"/>
      </w:tblGrid>
      <w:tr w:rsidR="007232D1" w14:paraId="46CD69A1" w14:textId="77777777" w:rsidTr="00667B12">
        <w:tc>
          <w:tcPr>
            <w:tcW w:w="9854" w:type="dxa"/>
            <w:gridSpan w:val="3"/>
          </w:tcPr>
          <w:p w14:paraId="2B390DA6" w14:textId="77777777" w:rsidR="007232D1" w:rsidRPr="006032A5" w:rsidRDefault="00F77295" w:rsidP="00667B12">
            <w:pPr>
              <w:tabs>
                <w:tab w:val="left" w:pos="8115"/>
              </w:tabs>
              <w:autoSpaceDE w:val="0"/>
              <w:autoSpaceDN w:val="0"/>
              <w:rPr>
                <w:rFonts w:cs="Arial"/>
                <w:b/>
                <w:color w:val="31849B" w:themeColor="accent5" w:themeShade="BF"/>
                <w:sz w:val="24"/>
                <w:szCs w:val="24"/>
              </w:rPr>
            </w:pPr>
            <w:r w:rsidRPr="00F77295">
              <w:rPr>
                <w:rFonts w:cs="Arial"/>
                <w:b/>
                <w:color w:val="31849B" w:themeColor="accent5" w:themeShade="BF"/>
                <w:sz w:val="24"/>
                <w:szCs w:val="24"/>
              </w:rPr>
              <w:t>Establishment of settlement tools</w:t>
            </w:r>
          </w:p>
        </w:tc>
      </w:tr>
      <w:tr w:rsidR="007232D1" w:rsidRPr="000A46A7" w14:paraId="07D2BDD0" w14:textId="77777777" w:rsidTr="00667B12">
        <w:tc>
          <w:tcPr>
            <w:tcW w:w="9854" w:type="dxa"/>
            <w:gridSpan w:val="3"/>
          </w:tcPr>
          <w:p w14:paraId="515A1489" w14:textId="77777777" w:rsidR="007232D1" w:rsidRPr="000A46A7" w:rsidRDefault="000A46A7" w:rsidP="000A46A7">
            <w:pPr>
              <w:tabs>
                <w:tab w:val="left" w:pos="8115"/>
              </w:tabs>
              <w:autoSpaceDE w:val="0"/>
              <w:autoSpaceDN w:val="0"/>
              <w:jc w:val="both"/>
              <w:rPr>
                <w:rFonts w:cs="Arial"/>
                <w:i/>
                <w:lang w:val="en-US"/>
              </w:rPr>
            </w:pPr>
            <w:r w:rsidRPr="000A46A7">
              <w:rPr>
                <w:rFonts w:cs="Arial"/>
                <w:i/>
                <w:lang w:val="en-US"/>
              </w:rPr>
              <w:t>Support to companies interested in establishing themselves in Mozambique and interfaci</w:t>
            </w:r>
            <w:r>
              <w:rPr>
                <w:rFonts w:cs="Arial"/>
                <w:i/>
                <w:lang w:val="en-US"/>
              </w:rPr>
              <w:t xml:space="preserve">ng with the local market with a </w:t>
            </w:r>
            <w:r w:rsidRPr="000A46A7">
              <w:rPr>
                <w:rFonts w:cs="Arial"/>
                <w:i/>
                <w:lang w:val="en-US"/>
              </w:rPr>
              <w:t>own representative office, a branch office, etc.</w:t>
            </w:r>
          </w:p>
        </w:tc>
      </w:tr>
      <w:tr w:rsidR="007232D1" w:rsidRPr="006832D2" w14:paraId="3CB85B0B" w14:textId="77777777" w:rsidTr="00667B12">
        <w:tc>
          <w:tcPr>
            <w:tcW w:w="9854" w:type="dxa"/>
            <w:gridSpan w:val="3"/>
          </w:tcPr>
          <w:p w14:paraId="3AC89992" w14:textId="77777777" w:rsidR="007232D1" w:rsidRPr="006832D2" w:rsidRDefault="006832D2" w:rsidP="00667B12">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7232D1" w:rsidRPr="000A46A7" w14:paraId="49B27C3B" w14:textId="77777777" w:rsidTr="00667B12">
        <w:tc>
          <w:tcPr>
            <w:tcW w:w="9854" w:type="dxa"/>
            <w:gridSpan w:val="3"/>
          </w:tcPr>
          <w:p w14:paraId="07898925"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definition of objectives with the customer</w:t>
            </w:r>
          </w:p>
          <w:p w14:paraId="425F033E"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identification of the type of office and the most suitable location for the customer</w:t>
            </w:r>
          </w:p>
          <w:p w14:paraId="520C4135" w14:textId="77777777" w:rsidR="000A46A7" w:rsidRPr="000A46A7" w:rsidRDefault="008E6F15" w:rsidP="000A46A7">
            <w:pPr>
              <w:pStyle w:val="PargrafodaLista"/>
              <w:numPr>
                <w:ilvl w:val="0"/>
                <w:numId w:val="14"/>
              </w:numPr>
              <w:autoSpaceDE w:val="0"/>
              <w:autoSpaceDN w:val="0"/>
              <w:jc w:val="both"/>
              <w:rPr>
                <w:rFonts w:cs="Arial"/>
                <w:lang w:val="en-US"/>
              </w:rPr>
            </w:pPr>
            <w:r w:rsidRPr="000A46A7">
              <w:rPr>
                <w:rFonts w:cs="Arial"/>
                <w:lang w:val="en-US"/>
              </w:rPr>
              <w:t>sectorial</w:t>
            </w:r>
            <w:r w:rsidR="000A46A7" w:rsidRPr="000A46A7">
              <w:rPr>
                <w:rFonts w:cs="Arial"/>
                <w:lang w:val="en-US"/>
              </w:rPr>
              <w:t xml:space="preserve"> indication of the Mozambican market</w:t>
            </w:r>
          </w:p>
          <w:p w14:paraId="3B2E665F"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indications of the settlement procedures</w:t>
            </w:r>
          </w:p>
          <w:p w14:paraId="7E1A155D" w14:textId="77777777" w:rsidR="007232D1"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assistance and support in carrying out the procedures</w:t>
            </w:r>
          </w:p>
        </w:tc>
      </w:tr>
      <w:tr w:rsidR="007232D1" w14:paraId="53AB588C" w14:textId="77777777" w:rsidTr="00667B12">
        <w:tc>
          <w:tcPr>
            <w:tcW w:w="9854" w:type="dxa"/>
            <w:gridSpan w:val="3"/>
          </w:tcPr>
          <w:p w14:paraId="5F54CF8E" w14:textId="1CC2ECDF" w:rsidR="007232D1" w:rsidRPr="00257B6B" w:rsidRDefault="00257B6B" w:rsidP="00667B12">
            <w:pPr>
              <w:tabs>
                <w:tab w:val="left" w:pos="8115"/>
              </w:tabs>
              <w:autoSpaceDE w:val="0"/>
              <w:autoSpaceDN w:val="0"/>
              <w:rPr>
                <w:rFonts w:cs="Arial"/>
                <w:b/>
                <w:color w:val="FF0000"/>
                <w:sz w:val="24"/>
                <w:szCs w:val="24"/>
              </w:rPr>
            </w:pPr>
            <w:r w:rsidRPr="00257B6B">
              <w:rPr>
                <w:rFonts w:cs="Arial"/>
                <w:b/>
                <w:sz w:val="24"/>
                <w:szCs w:val="24"/>
              </w:rPr>
              <w:t>delivery mode</w:t>
            </w:r>
          </w:p>
        </w:tc>
      </w:tr>
      <w:tr w:rsidR="007232D1" w:rsidRPr="006832D2" w14:paraId="54220F71" w14:textId="77777777" w:rsidTr="00667B12">
        <w:tc>
          <w:tcPr>
            <w:tcW w:w="9854" w:type="dxa"/>
            <w:gridSpan w:val="3"/>
          </w:tcPr>
          <w:p w14:paraId="6F70C427" w14:textId="77777777" w:rsidR="007232D1" w:rsidRPr="006832D2" w:rsidRDefault="006832D2" w:rsidP="00667B12">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6832D2" w14:paraId="46DA5BFB" w14:textId="77777777" w:rsidTr="00667B12">
        <w:tc>
          <w:tcPr>
            <w:tcW w:w="9854" w:type="dxa"/>
            <w:gridSpan w:val="3"/>
          </w:tcPr>
          <w:p w14:paraId="39B744E2"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CC6884" w14:paraId="64E133DB" w14:textId="77777777" w:rsidTr="00667B12">
        <w:tc>
          <w:tcPr>
            <w:tcW w:w="9854" w:type="dxa"/>
            <w:gridSpan w:val="3"/>
          </w:tcPr>
          <w:p w14:paraId="420789C5"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363D1F63" w14:textId="77777777" w:rsidR="00CC6884"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sending the quote to the Customer within 5 days from the first reply</w:t>
            </w:r>
          </w:p>
          <w:p w14:paraId="61E9E41E" w14:textId="77777777" w:rsidR="006832D2" w:rsidRPr="00CC6884" w:rsidRDefault="00CC6884" w:rsidP="00CC6884">
            <w:pPr>
              <w:pStyle w:val="PargrafodaLista"/>
              <w:numPr>
                <w:ilvl w:val="0"/>
                <w:numId w:val="3"/>
              </w:numPr>
              <w:autoSpaceDE w:val="0"/>
              <w:autoSpaceDN w:val="0"/>
              <w:jc w:val="both"/>
              <w:rPr>
                <w:rFonts w:cs="Arial"/>
                <w:lang w:val="en-US"/>
              </w:rPr>
            </w:pPr>
            <w:r w:rsidRPr="00CC6884">
              <w:rPr>
                <w:rFonts w:cs="Arial"/>
                <w:lang w:val="en-US"/>
              </w:rPr>
              <w:t xml:space="preserve">provision of the service to the Customer within </w:t>
            </w:r>
            <w:r>
              <w:rPr>
                <w:rFonts w:cs="Arial"/>
                <w:lang w:val="en-US"/>
              </w:rPr>
              <w:t>30</w:t>
            </w:r>
            <w:r w:rsidRPr="00CC6884">
              <w:rPr>
                <w:rFonts w:cs="Arial"/>
                <w:lang w:val="en-US"/>
              </w:rPr>
              <w:t xml:space="preserve"> days of acceptance of the quote</w:t>
            </w:r>
          </w:p>
        </w:tc>
      </w:tr>
      <w:tr w:rsidR="006832D2" w:rsidRPr="001F4A27" w14:paraId="032FD737" w14:textId="77777777" w:rsidTr="009A1686">
        <w:trPr>
          <w:trHeight w:val="570"/>
        </w:trPr>
        <w:tc>
          <w:tcPr>
            <w:tcW w:w="6487" w:type="dxa"/>
          </w:tcPr>
          <w:p w14:paraId="2E8F340C" w14:textId="77777777" w:rsidR="006832D2" w:rsidRDefault="006832D2" w:rsidP="00667B12">
            <w:pPr>
              <w:tabs>
                <w:tab w:val="left" w:pos="8115"/>
              </w:tabs>
              <w:autoSpaceDE w:val="0"/>
              <w:autoSpaceDN w:val="0"/>
              <w:rPr>
                <w:rFonts w:cs="Arial"/>
                <w:b/>
                <w:sz w:val="24"/>
                <w:szCs w:val="24"/>
              </w:rPr>
            </w:pPr>
            <w:r>
              <w:rPr>
                <w:rFonts w:cs="Arial"/>
                <w:b/>
                <w:sz w:val="24"/>
                <w:szCs w:val="24"/>
              </w:rPr>
              <w:t>costs and payment methods</w:t>
            </w:r>
          </w:p>
          <w:p w14:paraId="46CC81E2" w14:textId="77777777" w:rsidR="007E1DDB" w:rsidRPr="00C066E0" w:rsidRDefault="007E1DDB" w:rsidP="007E1DDB">
            <w:pPr>
              <w:pStyle w:val="PargrafodaLista"/>
              <w:numPr>
                <w:ilvl w:val="0"/>
                <w:numId w:val="3"/>
              </w:numPr>
              <w:autoSpaceDE w:val="0"/>
              <w:autoSpaceDN w:val="0"/>
              <w:jc w:val="both"/>
              <w:rPr>
                <w:rFonts w:cs="Arial"/>
              </w:rPr>
            </w:pPr>
            <w:r w:rsidRPr="00C066E0">
              <w:rPr>
                <w:rFonts w:cs="Arial"/>
              </w:rPr>
              <w:t>free quote</w:t>
            </w:r>
          </w:p>
          <w:p w14:paraId="2E9F868E" w14:textId="77777777" w:rsidR="007E1DDB" w:rsidRPr="00C066E0" w:rsidRDefault="007E1DDB" w:rsidP="007E1DDB">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38F9CC0E" w14:textId="77777777" w:rsidR="007E1DDB" w:rsidRPr="00C066E0" w:rsidRDefault="007E1DDB" w:rsidP="007E1DDB">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62160016" w14:textId="77777777" w:rsidR="006832D2" w:rsidRPr="007E1DDB" w:rsidRDefault="007E1DDB" w:rsidP="007E1DDB">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Pr>
          <w:p w14:paraId="010E4561" w14:textId="77777777" w:rsidR="006832D2" w:rsidRPr="006032A5" w:rsidRDefault="001F4A27" w:rsidP="00667B12">
            <w:pPr>
              <w:autoSpaceDE w:val="0"/>
              <w:autoSpaceDN w:val="0"/>
              <w:jc w:val="center"/>
              <w:rPr>
                <w:b/>
              </w:rPr>
            </w:pPr>
            <w:r>
              <w:rPr>
                <w:b/>
              </w:rPr>
              <w:t>cost CCMI MEMBERS</w:t>
            </w:r>
          </w:p>
          <w:p w14:paraId="1B88579B" w14:textId="77777777" w:rsidR="006832D2" w:rsidRDefault="006832D2" w:rsidP="00667B12">
            <w:pPr>
              <w:autoSpaceDE w:val="0"/>
              <w:autoSpaceDN w:val="0"/>
              <w:jc w:val="center"/>
            </w:pPr>
          </w:p>
          <w:p w14:paraId="5895A615" w14:textId="77777777" w:rsidR="006832D2" w:rsidRDefault="001F4A27" w:rsidP="00667B12">
            <w:pPr>
              <w:autoSpaceDE w:val="0"/>
              <w:autoSpaceDN w:val="0"/>
              <w:jc w:val="center"/>
              <w:rPr>
                <w:rFonts w:cs="Arial"/>
                <w:b/>
              </w:rPr>
            </w:pPr>
            <w:r>
              <w:rPr>
                <w:rFonts w:cs="Arial"/>
                <w:b/>
              </w:rPr>
              <w:t>30% discount</w:t>
            </w:r>
          </w:p>
        </w:tc>
        <w:tc>
          <w:tcPr>
            <w:tcW w:w="1808" w:type="dxa"/>
          </w:tcPr>
          <w:p w14:paraId="001151A1" w14:textId="77777777" w:rsidR="006832D2" w:rsidRPr="001F4A27" w:rsidRDefault="001F4A27" w:rsidP="00667B12">
            <w:pPr>
              <w:autoSpaceDE w:val="0"/>
              <w:autoSpaceDN w:val="0"/>
              <w:jc w:val="center"/>
              <w:rPr>
                <w:b/>
                <w:lang w:val="en-US"/>
              </w:rPr>
            </w:pPr>
            <w:r w:rsidRPr="001F4A27">
              <w:rPr>
                <w:b/>
                <w:lang w:val="en-US"/>
              </w:rPr>
              <w:t xml:space="preserve">cost NON MEMBERS CCMI </w:t>
            </w:r>
          </w:p>
          <w:p w14:paraId="33754F20" w14:textId="77777777" w:rsidR="006832D2" w:rsidRPr="001F4A27" w:rsidRDefault="006832D2" w:rsidP="00667B12">
            <w:pPr>
              <w:autoSpaceDE w:val="0"/>
              <w:autoSpaceDN w:val="0"/>
              <w:jc w:val="center"/>
              <w:rPr>
                <w:b/>
                <w:lang w:val="en-US"/>
              </w:rPr>
            </w:pPr>
          </w:p>
          <w:p w14:paraId="36695CF6" w14:textId="77777777" w:rsidR="006832D2" w:rsidRPr="001F4A27" w:rsidRDefault="001F4A27" w:rsidP="00667B12">
            <w:pPr>
              <w:autoSpaceDE w:val="0"/>
              <w:autoSpaceDN w:val="0"/>
              <w:jc w:val="center"/>
              <w:rPr>
                <w:b/>
                <w:lang w:val="en-US"/>
              </w:rPr>
            </w:pPr>
            <w:r w:rsidRPr="001F4A27">
              <w:rPr>
                <w:b/>
                <w:lang w:val="en-US"/>
              </w:rPr>
              <w:t>upon quotation</w:t>
            </w:r>
          </w:p>
          <w:p w14:paraId="032024C9" w14:textId="77777777" w:rsidR="006832D2" w:rsidRPr="001F4A27" w:rsidRDefault="006832D2" w:rsidP="00667B12">
            <w:pPr>
              <w:autoSpaceDE w:val="0"/>
              <w:autoSpaceDN w:val="0"/>
              <w:jc w:val="both"/>
              <w:rPr>
                <w:i/>
                <w:sz w:val="18"/>
                <w:szCs w:val="18"/>
                <w:highlight w:val="red"/>
                <w:lang w:val="en-US"/>
              </w:rPr>
            </w:pPr>
          </w:p>
        </w:tc>
      </w:tr>
    </w:tbl>
    <w:p w14:paraId="5D600231" w14:textId="77777777" w:rsidR="007232D1" w:rsidRPr="001F4A27" w:rsidRDefault="007232D1">
      <w:pPr>
        <w:autoSpaceDE w:val="0"/>
        <w:autoSpaceDN w:val="0"/>
        <w:spacing w:after="0" w:line="240" w:lineRule="auto"/>
        <w:rPr>
          <w:rFonts w:ascii="Arial" w:hAnsi="Arial" w:cs="Arial"/>
          <w:sz w:val="36"/>
          <w:szCs w:val="36"/>
          <w:u w:val="single"/>
          <w:lang w:val="en-US"/>
        </w:rPr>
      </w:pPr>
    </w:p>
    <w:tbl>
      <w:tblPr>
        <w:tblStyle w:val="Tabelacomgrade"/>
        <w:tblW w:w="9889" w:type="dxa"/>
        <w:tblLayout w:type="fixed"/>
        <w:tblLook w:val="04A0" w:firstRow="1" w:lastRow="0" w:firstColumn="1" w:lastColumn="0" w:noHBand="0" w:noVBand="1"/>
      </w:tblPr>
      <w:tblGrid>
        <w:gridCol w:w="6487"/>
        <w:gridCol w:w="1559"/>
        <w:gridCol w:w="1843"/>
      </w:tblGrid>
      <w:tr w:rsidR="00407E2F" w:rsidRPr="00F77295" w14:paraId="237F5502" w14:textId="77777777" w:rsidTr="00FA295F">
        <w:tc>
          <w:tcPr>
            <w:tcW w:w="9889" w:type="dxa"/>
            <w:gridSpan w:val="3"/>
          </w:tcPr>
          <w:p w14:paraId="4740FEE4" w14:textId="77777777" w:rsidR="00407E2F" w:rsidRPr="00F77295" w:rsidRDefault="00F77295" w:rsidP="00094AE7">
            <w:pPr>
              <w:tabs>
                <w:tab w:val="left" w:pos="8115"/>
              </w:tabs>
              <w:autoSpaceDE w:val="0"/>
              <w:autoSpaceDN w:val="0"/>
              <w:rPr>
                <w:rFonts w:cs="Arial"/>
                <w:b/>
                <w:color w:val="31849B" w:themeColor="accent5" w:themeShade="BF"/>
                <w:sz w:val="24"/>
                <w:szCs w:val="24"/>
                <w:lang w:val="en-US"/>
              </w:rPr>
            </w:pPr>
            <w:r w:rsidRPr="00F77295">
              <w:rPr>
                <w:rFonts w:cs="Arial"/>
                <w:b/>
                <w:color w:val="31849B" w:themeColor="accent5" w:themeShade="BF"/>
                <w:sz w:val="24"/>
                <w:szCs w:val="24"/>
                <w:lang w:val="en-US"/>
              </w:rPr>
              <w:t>Operational support in all phases of the establishment (start up, logistical assistance, personnel selection)</w:t>
            </w:r>
          </w:p>
        </w:tc>
      </w:tr>
      <w:tr w:rsidR="000A46A7" w:rsidRPr="000A46A7" w14:paraId="2D70810C" w14:textId="77777777" w:rsidTr="00FA295F">
        <w:tc>
          <w:tcPr>
            <w:tcW w:w="9889" w:type="dxa"/>
            <w:gridSpan w:val="3"/>
          </w:tcPr>
          <w:p w14:paraId="66ED01F2" w14:textId="77777777" w:rsidR="000A46A7" w:rsidRPr="000A46A7" w:rsidRDefault="000A46A7">
            <w:pPr>
              <w:rPr>
                <w:lang w:val="en-US"/>
              </w:rPr>
            </w:pPr>
            <w:r w:rsidRPr="000A46A7">
              <w:rPr>
                <w:lang w:val="en-US"/>
              </w:rPr>
              <w:t>Support to companies during all phases of settlement in the local area</w:t>
            </w:r>
          </w:p>
        </w:tc>
      </w:tr>
      <w:tr w:rsidR="000A46A7" w:rsidRPr="000A46A7" w14:paraId="17DF2A3A" w14:textId="77777777" w:rsidTr="00FA295F">
        <w:tc>
          <w:tcPr>
            <w:tcW w:w="9889" w:type="dxa"/>
            <w:gridSpan w:val="3"/>
          </w:tcPr>
          <w:p w14:paraId="501384EC" w14:textId="77777777" w:rsidR="000A46A7" w:rsidRPr="006832D2" w:rsidRDefault="000A46A7" w:rsidP="009A3B87">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0A46A7" w:rsidRPr="000A46A7" w14:paraId="34B64B85" w14:textId="77777777" w:rsidTr="00FA295F">
        <w:tc>
          <w:tcPr>
            <w:tcW w:w="9889" w:type="dxa"/>
            <w:gridSpan w:val="3"/>
          </w:tcPr>
          <w:p w14:paraId="6763BA66"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definition of objectives with the customer</w:t>
            </w:r>
          </w:p>
          <w:p w14:paraId="77F2D842"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identification of the regulations in place in the territory</w:t>
            </w:r>
          </w:p>
          <w:p w14:paraId="3A5F49D2"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indication of the settlement procedures</w:t>
            </w:r>
          </w:p>
          <w:p w14:paraId="749FE237" w14:textId="77777777" w:rsidR="000A46A7" w:rsidRPr="000A46A7" w:rsidRDefault="000A46A7" w:rsidP="000A46A7">
            <w:pPr>
              <w:pStyle w:val="PargrafodaLista"/>
              <w:numPr>
                <w:ilvl w:val="0"/>
                <w:numId w:val="14"/>
              </w:numPr>
              <w:autoSpaceDE w:val="0"/>
              <w:autoSpaceDN w:val="0"/>
              <w:jc w:val="both"/>
              <w:rPr>
                <w:rFonts w:cs="Arial"/>
                <w:lang w:val="en-US"/>
              </w:rPr>
            </w:pPr>
            <w:r w:rsidRPr="000A46A7">
              <w:rPr>
                <w:rFonts w:cs="Arial"/>
                <w:lang w:val="en-US"/>
              </w:rPr>
              <w:t>assistance and support in carrying out the procedures</w:t>
            </w:r>
          </w:p>
        </w:tc>
      </w:tr>
      <w:tr w:rsidR="000A46A7" w14:paraId="41B554FF" w14:textId="77777777" w:rsidTr="00FA295F">
        <w:tc>
          <w:tcPr>
            <w:tcW w:w="9889" w:type="dxa"/>
            <w:gridSpan w:val="3"/>
          </w:tcPr>
          <w:p w14:paraId="507C0AC0" w14:textId="77777777" w:rsidR="000A46A7" w:rsidRDefault="000A46A7" w:rsidP="00C066E0">
            <w:pPr>
              <w:tabs>
                <w:tab w:val="left" w:pos="8115"/>
              </w:tabs>
              <w:autoSpaceDE w:val="0"/>
              <w:autoSpaceDN w:val="0"/>
              <w:rPr>
                <w:rFonts w:cs="Arial"/>
                <w:b/>
                <w:color w:val="FF0000"/>
                <w:sz w:val="28"/>
                <w:szCs w:val="28"/>
              </w:rPr>
            </w:pPr>
            <w:r>
              <w:rPr>
                <w:rFonts w:cs="Arial"/>
                <w:b/>
                <w:sz w:val="24"/>
                <w:szCs w:val="24"/>
              </w:rPr>
              <w:t>mode of delivery</w:t>
            </w:r>
          </w:p>
        </w:tc>
      </w:tr>
      <w:tr w:rsidR="000A46A7" w:rsidRPr="006832D2" w14:paraId="3277A91E" w14:textId="77777777" w:rsidTr="00FA295F">
        <w:tc>
          <w:tcPr>
            <w:tcW w:w="9889" w:type="dxa"/>
            <w:gridSpan w:val="3"/>
          </w:tcPr>
          <w:p w14:paraId="648A8E08" w14:textId="77777777" w:rsidR="000A46A7" w:rsidRPr="006832D2" w:rsidRDefault="000A46A7" w:rsidP="00094AE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0A46A7" w14:paraId="0DCC808C" w14:textId="77777777" w:rsidTr="00FA295F">
        <w:tc>
          <w:tcPr>
            <w:tcW w:w="9889" w:type="dxa"/>
            <w:gridSpan w:val="3"/>
          </w:tcPr>
          <w:p w14:paraId="339FA011" w14:textId="77777777" w:rsidR="000A46A7" w:rsidRDefault="000A46A7" w:rsidP="00094AE7">
            <w:pPr>
              <w:tabs>
                <w:tab w:val="left" w:pos="8115"/>
              </w:tabs>
              <w:autoSpaceDE w:val="0"/>
              <w:autoSpaceDN w:val="0"/>
              <w:rPr>
                <w:rFonts w:cs="Arial"/>
                <w:b/>
                <w:color w:val="FF0000"/>
                <w:sz w:val="28"/>
                <w:szCs w:val="28"/>
              </w:rPr>
            </w:pPr>
            <w:r>
              <w:rPr>
                <w:rFonts w:cs="Arial"/>
                <w:b/>
                <w:sz w:val="24"/>
                <w:szCs w:val="24"/>
              </w:rPr>
              <w:t>delivery times</w:t>
            </w:r>
          </w:p>
        </w:tc>
      </w:tr>
      <w:tr w:rsidR="000A46A7" w:rsidRPr="00CC6884" w14:paraId="6CDBEA06" w14:textId="77777777" w:rsidTr="00FA295F">
        <w:tc>
          <w:tcPr>
            <w:tcW w:w="9889" w:type="dxa"/>
            <w:gridSpan w:val="3"/>
            <w:tcBorders>
              <w:bottom w:val="single" w:sz="4" w:space="0" w:color="auto"/>
            </w:tcBorders>
          </w:tcPr>
          <w:p w14:paraId="796C4290" w14:textId="77777777" w:rsidR="000A46A7" w:rsidRPr="00CC6884" w:rsidRDefault="000A46A7"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494287FF" w14:textId="77777777" w:rsidR="000A46A7" w:rsidRPr="00CC6884" w:rsidRDefault="000A46A7"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18681AE1" w14:textId="77777777" w:rsidR="000A46A7" w:rsidRPr="00CC6884" w:rsidRDefault="000A46A7" w:rsidP="00CC6884">
            <w:pPr>
              <w:pStyle w:val="PargrafodaLista"/>
              <w:numPr>
                <w:ilvl w:val="0"/>
                <w:numId w:val="3"/>
              </w:numPr>
              <w:autoSpaceDE w:val="0"/>
              <w:autoSpaceDN w:val="0"/>
              <w:jc w:val="both"/>
              <w:rPr>
                <w:rFonts w:cs="Arial"/>
                <w:lang w:val="en-US"/>
              </w:rPr>
            </w:pPr>
            <w:r w:rsidRPr="00CC6884">
              <w:rPr>
                <w:rFonts w:cs="Arial"/>
                <w:lang w:val="en-US"/>
              </w:rPr>
              <w:t>p</w:t>
            </w:r>
            <w:r>
              <w:rPr>
                <w:rFonts w:cs="Arial"/>
                <w:lang w:val="en-US"/>
              </w:rPr>
              <w:t>rovision of the service to the C</w:t>
            </w:r>
            <w:r w:rsidRPr="00CC6884">
              <w:rPr>
                <w:rFonts w:cs="Arial"/>
                <w:lang w:val="en-US"/>
              </w:rPr>
              <w:t xml:space="preserve">ustomer within </w:t>
            </w:r>
            <w:r>
              <w:rPr>
                <w:rFonts w:cs="Arial"/>
                <w:lang w:val="en-US"/>
              </w:rPr>
              <w:t>3</w:t>
            </w:r>
            <w:r w:rsidRPr="00CC6884">
              <w:rPr>
                <w:rFonts w:cs="Arial"/>
                <w:lang w:val="en-US"/>
              </w:rPr>
              <w:t>0 days of acceptance of the quote</w:t>
            </w:r>
          </w:p>
        </w:tc>
      </w:tr>
      <w:tr w:rsidR="000A46A7" w:rsidRPr="001F4A27" w14:paraId="2C8ADF29" w14:textId="77777777" w:rsidTr="009A1686">
        <w:trPr>
          <w:trHeight w:val="570"/>
        </w:trPr>
        <w:tc>
          <w:tcPr>
            <w:tcW w:w="6487" w:type="dxa"/>
            <w:tcBorders>
              <w:bottom w:val="single" w:sz="4" w:space="0" w:color="auto"/>
            </w:tcBorders>
          </w:tcPr>
          <w:p w14:paraId="4BADE28A" w14:textId="77777777" w:rsidR="000A46A7" w:rsidRDefault="000A46A7" w:rsidP="00094AE7">
            <w:pPr>
              <w:tabs>
                <w:tab w:val="left" w:pos="8115"/>
              </w:tabs>
              <w:autoSpaceDE w:val="0"/>
              <w:autoSpaceDN w:val="0"/>
              <w:rPr>
                <w:rFonts w:cs="Arial"/>
                <w:b/>
                <w:sz w:val="24"/>
                <w:szCs w:val="24"/>
              </w:rPr>
            </w:pPr>
            <w:r>
              <w:rPr>
                <w:rFonts w:cs="Arial"/>
                <w:b/>
                <w:sz w:val="24"/>
                <w:szCs w:val="24"/>
              </w:rPr>
              <w:t>costs and payment methods</w:t>
            </w:r>
          </w:p>
          <w:p w14:paraId="68D8936F" w14:textId="77777777" w:rsidR="000A46A7" w:rsidRPr="00C066E0" w:rsidRDefault="000A46A7" w:rsidP="007E1DDB">
            <w:pPr>
              <w:pStyle w:val="PargrafodaLista"/>
              <w:numPr>
                <w:ilvl w:val="0"/>
                <w:numId w:val="3"/>
              </w:numPr>
              <w:autoSpaceDE w:val="0"/>
              <w:autoSpaceDN w:val="0"/>
              <w:jc w:val="both"/>
              <w:rPr>
                <w:rFonts w:cs="Arial"/>
              </w:rPr>
            </w:pPr>
            <w:r w:rsidRPr="00C066E0">
              <w:rPr>
                <w:rFonts w:cs="Arial"/>
              </w:rPr>
              <w:t>free quote</w:t>
            </w:r>
          </w:p>
          <w:p w14:paraId="579CF838" w14:textId="77777777" w:rsidR="000A46A7" w:rsidRPr="00C066E0" w:rsidRDefault="000A46A7" w:rsidP="007E1DDB">
            <w:pPr>
              <w:pStyle w:val="PargrafodaLista"/>
              <w:numPr>
                <w:ilvl w:val="0"/>
                <w:numId w:val="3"/>
              </w:numPr>
              <w:autoSpaceDE w:val="0"/>
              <w:autoSpaceDN w:val="0"/>
              <w:jc w:val="both"/>
              <w:rPr>
                <w:rFonts w:cs="Arial"/>
                <w:lang w:val="en-US"/>
              </w:rPr>
            </w:pPr>
            <w:r w:rsidRPr="00C066E0">
              <w:rPr>
                <w:rFonts w:cs="Arial"/>
                <w:lang w:val="en-US"/>
              </w:rPr>
              <w:t>cost of the service calculated on the</w:t>
            </w:r>
            <w:r>
              <w:rPr>
                <w:rFonts w:cs="Arial"/>
                <w:lang w:val="en-US"/>
              </w:rPr>
              <w:t xml:space="preserve"> basis of the employment or man/</w:t>
            </w:r>
            <w:r w:rsidRPr="00C066E0">
              <w:rPr>
                <w:rFonts w:cs="Arial"/>
                <w:lang w:val="en-US"/>
              </w:rPr>
              <w:t>days and the out-of-pocket costs for the realization of the service</w:t>
            </w:r>
          </w:p>
          <w:p w14:paraId="3BEB4F97" w14:textId="77777777" w:rsidR="000A46A7" w:rsidRPr="00C066E0" w:rsidRDefault="000A46A7" w:rsidP="007E1DDB">
            <w:pPr>
              <w:pStyle w:val="PargrafodaLista"/>
              <w:numPr>
                <w:ilvl w:val="0"/>
                <w:numId w:val="3"/>
              </w:numPr>
              <w:autoSpaceDE w:val="0"/>
              <w:autoSpaceDN w:val="0"/>
              <w:jc w:val="both"/>
              <w:rPr>
                <w:rFonts w:cs="Arial"/>
                <w:lang w:val="en-US"/>
              </w:rPr>
            </w:pPr>
            <w:r w:rsidRPr="00C066E0">
              <w:rPr>
                <w:rFonts w:cs="Arial"/>
                <w:lang w:val="en-US"/>
              </w:rPr>
              <w:t>50% deposit upon acceptance of the estimate</w:t>
            </w:r>
          </w:p>
          <w:p w14:paraId="4D592620" w14:textId="77777777" w:rsidR="000A46A7" w:rsidRPr="007E1DDB" w:rsidRDefault="000A46A7" w:rsidP="007E1DDB">
            <w:pPr>
              <w:pStyle w:val="PargrafodaLista"/>
              <w:numPr>
                <w:ilvl w:val="0"/>
                <w:numId w:val="3"/>
              </w:numPr>
              <w:autoSpaceDE w:val="0"/>
              <w:autoSpaceDN w:val="0"/>
              <w:jc w:val="both"/>
              <w:rPr>
                <w:rFonts w:cs="Arial"/>
                <w:lang w:val="en-US"/>
              </w:rPr>
            </w:pPr>
            <w:r w:rsidRPr="00C066E0">
              <w:rPr>
                <w:rFonts w:cs="Arial"/>
                <w:lang w:val="en-US"/>
              </w:rPr>
              <w:t>balance within 15 days from the invoice date</w:t>
            </w:r>
          </w:p>
        </w:tc>
        <w:tc>
          <w:tcPr>
            <w:tcW w:w="1559" w:type="dxa"/>
            <w:tcBorders>
              <w:bottom w:val="single" w:sz="4" w:space="0" w:color="auto"/>
            </w:tcBorders>
          </w:tcPr>
          <w:p w14:paraId="70188465" w14:textId="77777777" w:rsidR="000A46A7" w:rsidRPr="006032A5" w:rsidRDefault="000A46A7" w:rsidP="00094AE7">
            <w:pPr>
              <w:autoSpaceDE w:val="0"/>
              <w:autoSpaceDN w:val="0"/>
              <w:jc w:val="center"/>
              <w:rPr>
                <w:b/>
              </w:rPr>
            </w:pPr>
            <w:r>
              <w:rPr>
                <w:b/>
              </w:rPr>
              <w:t>cost CCMI MEMBERS</w:t>
            </w:r>
          </w:p>
          <w:p w14:paraId="779C10AC" w14:textId="77777777" w:rsidR="000A46A7" w:rsidRDefault="000A46A7" w:rsidP="00094AE7">
            <w:pPr>
              <w:autoSpaceDE w:val="0"/>
              <w:autoSpaceDN w:val="0"/>
              <w:jc w:val="center"/>
            </w:pPr>
          </w:p>
          <w:p w14:paraId="39388B99" w14:textId="77777777" w:rsidR="000A46A7" w:rsidRDefault="000A46A7" w:rsidP="00094AE7">
            <w:pPr>
              <w:autoSpaceDE w:val="0"/>
              <w:autoSpaceDN w:val="0"/>
              <w:jc w:val="center"/>
              <w:rPr>
                <w:rFonts w:cs="Arial"/>
                <w:b/>
              </w:rPr>
            </w:pPr>
            <w:r>
              <w:rPr>
                <w:rFonts w:cs="Arial"/>
                <w:b/>
              </w:rPr>
              <w:t>30% discount</w:t>
            </w:r>
          </w:p>
        </w:tc>
        <w:tc>
          <w:tcPr>
            <w:tcW w:w="1843" w:type="dxa"/>
            <w:tcBorders>
              <w:bottom w:val="single" w:sz="4" w:space="0" w:color="auto"/>
            </w:tcBorders>
          </w:tcPr>
          <w:p w14:paraId="495042D3" w14:textId="77777777" w:rsidR="000A46A7" w:rsidRPr="001F4A27" w:rsidRDefault="000A46A7" w:rsidP="00094AE7">
            <w:pPr>
              <w:autoSpaceDE w:val="0"/>
              <w:autoSpaceDN w:val="0"/>
              <w:jc w:val="center"/>
              <w:rPr>
                <w:b/>
                <w:lang w:val="en-US"/>
              </w:rPr>
            </w:pPr>
            <w:r w:rsidRPr="001F4A27">
              <w:rPr>
                <w:b/>
                <w:lang w:val="en-US"/>
              </w:rPr>
              <w:t xml:space="preserve">cost NON MEMBERS CCMI </w:t>
            </w:r>
          </w:p>
          <w:p w14:paraId="2720751E" w14:textId="77777777" w:rsidR="000A46A7" w:rsidRPr="001F4A27" w:rsidRDefault="000A46A7" w:rsidP="00094AE7">
            <w:pPr>
              <w:autoSpaceDE w:val="0"/>
              <w:autoSpaceDN w:val="0"/>
              <w:jc w:val="center"/>
              <w:rPr>
                <w:b/>
                <w:lang w:val="en-US"/>
              </w:rPr>
            </w:pPr>
          </w:p>
          <w:p w14:paraId="2339B8EC" w14:textId="77777777" w:rsidR="000A46A7" w:rsidRPr="001F4A27" w:rsidRDefault="000A46A7" w:rsidP="00094AE7">
            <w:pPr>
              <w:autoSpaceDE w:val="0"/>
              <w:autoSpaceDN w:val="0"/>
              <w:jc w:val="center"/>
              <w:rPr>
                <w:b/>
                <w:lang w:val="en-US"/>
              </w:rPr>
            </w:pPr>
            <w:r w:rsidRPr="001F4A27">
              <w:rPr>
                <w:b/>
                <w:lang w:val="en-US"/>
              </w:rPr>
              <w:t>upon quotation</w:t>
            </w:r>
          </w:p>
          <w:p w14:paraId="7877F1F9" w14:textId="77777777" w:rsidR="000A46A7" w:rsidRPr="001F4A27" w:rsidRDefault="000A46A7" w:rsidP="00094AE7">
            <w:pPr>
              <w:autoSpaceDE w:val="0"/>
              <w:autoSpaceDN w:val="0"/>
              <w:jc w:val="both"/>
              <w:rPr>
                <w:i/>
                <w:sz w:val="18"/>
                <w:szCs w:val="18"/>
                <w:highlight w:val="red"/>
                <w:lang w:val="en-US"/>
              </w:rPr>
            </w:pPr>
          </w:p>
        </w:tc>
      </w:tr>
      <w:tr w:rsidR="00FA295F" w:rsidRPr="00F77295" w14:paraId="201C8140" w14:textId="77777777" w:rsidTr="007232D1">
        <w:tc>
          <w:tcPr>
            <w:tcW w:w="9889" w:type="dxa"/>
            <w:gridSpan w:val="3"/>
            <w:tcBorders>
              <w:top w:val="single" w:sz="4" w:space="0" w:color="auto"/>
              <w:left w:val="single" w:sz="4" w:space="0" w:color="auto"/>
              <w:bottom w:val="single" w:sz="4" w:space="0" w:color="auto"/>
              <w:right w:val="single" w:sz="4" w:space="0" w:color="auto"/>
            </w:tcBorders>
            <w:hideMark/>
          </w:tcPr>
          <w:p w14:paraId="669FEB8E" w14:textId="77777777" w:rsidR="00FA295F" w:rsidRPr="00F77295" w:rsidRDefault="00F77295">
            <w:pPr>
              <w:tabs>
                <w:tab w:val="left" w:pos="8115"/>
              </w:tabs>
              <w:autoSpaceDE w:val="0"/>
              <w:autoSpaceDN w:val="0"/>
              <w:rPr>
                <w:rFonts w:cs="Arial"/>
                <w:b/>
                <w:color w:val="31849B" w:themeColor="accent5" w:themeShade="BF"/>
                <w:sz w:val="24"/>
                <w:szCs w:val="24"/>
                <w:lang w:val="en-US"/>
              </w:rPr>
            </w:pPr>
            <w:r w:rsidRPr="00F77295">
              <w:rPr>
                <w:rFonts w:cs="Arial"/>
                <w:b/>
                <w:color w:val="31849B" w:themeColor="accent5" w:themeShade="BF"/>
                <w:sz w:val="24"/>
                <w:szCs w:val="24"/>
                <w:lang w:val="en-US"/>
              </w:rPr>
              <w:lastRenderedPageBreak/>
              <w:t>Domiciliation (fiscal and/or postal)</w:t>
            </w:r>
          </w:p>
        </w:tc>
      </w:tr>
      <w:tr w:rsidR="00FA295F" w:rsidRPr="000A46A7" w14:paraId="465F6841" w14:textId="77777777" w:rsidTr="007232D1">
        <w:tc>
          <w:tcPr>
            <w:tcW w:w="9889" w:type="dxa"/>
            <w:gridSpan w:val="3"/>
            <w:tcBorders>
              <w:top w:val="single" w:sz="4" w:space="0" w:color="auto"/>
              <w:left w:val="single" w:sz="4" w:space="0" w:color="auto"/>
              <w:bottom w:val="single" w:sz="4" w:space="0" w:color="auto"/>
              <w:right w:val="single" w:sz="4" w:space="0" w:color="auto"/>
            </w:tcBorders>
            <w:hideMark/>
          </w:tcPr>
          <w:p w14:paraId="009745DA" w14:textId="77777777" w:rsidR="00FA295F" w:rsidRPr="000A46A7" w:rsidRDefault="000A46A7">
            <w:pPr>
              <w:tabs>
                <w:tab w:val="left" w:pos="8115"/>
              </w:tabs>
              <w:autoSpaceDE w:val="0"/>
              <w:autoSpaceDN w:val="0"/>
              <w:jc w:val="both"/>
              <w:rPr>
                <w:rFonts w:cs="Arial"/>
                <w:i/>
                <w:lang w:val="en-US"/>
              </w:rPr>
            </w:pPr>
            <w:r w:rsidRPr="000A46A7">
              <w:rPr>
                <w:rFonts w:cs="Arial"/>
                <w:i/>
                <w:lang w:val="en-US"/>
              </w:rPr>
              <w:t>The postal domiciliation service allows you to use the civic address of the Mozambique Italy Chamber of Commerce to receive mail and / or parcels. In cases of legal domiciliation, the communication of the House address is added to all the competent authorities for the registration of a company or a representative office</w:t>
            </w:r>
          </w:p>
        </w:tc>
      </w:tr>
      <w:tr w:rsidR="000A46A7" w:rsidRPr="000A46A7" w14:paraId="144E4F36" w14:textId="77777777" w:rsidTr="007232D1">
        <w:tc>
          <w:tcPr>
            <w:tcW w:w="9889" w:type="dxa"/>
            <w:gridSpan w:val="3"/>
            <w:tcBorders>
              <w:top w:val="single" w:sz="4" w:space="0" w:color="auto"/>
              <w:left w:val="single" w:sz="4" w:space="0" w:color="auto"/>
              <w:bottom w:val="single" w:sz="4" w:space="0" w:color="auto"/>
              <w:right w:val="single" w:sz="4" w:space="0" w:color="auto"/>
            </w:tcBorders>
            <w:hideMark/>
          </w:tcPr>
          <w:p w14:paraId="552F57F6" w14:textId="77777777" w:rsidR="000A46A7" w:rsidRPr="006832D2" w:rsidRDefault="000A46A7" w:rsidP="009A3B87">
            <w:pPr>
              <w:tabs>
                <w:tab w:val="left" w:pos="8115"/>
              </w:tabs>
              <w:autoSpaceDE w:val="0"/>
              <w:autoSpaceDN w:val="0"/>
              <w:rPr>
                <w:rFonts w:cs="Arial"/>
                <w:b/>
                <w:color w:val="FF0000"/>
                <w:sz w:val="28"/>
                <w:szCs w:val="28"/>
                <w:lang w:val="en-US"/>
              </w:rPr>
            </w:pPr>
            <w:r w:rsidRPr="006832D2">
              <w:rPr>
                <w:rFonts w:cs="Arial"/>
                <w:b/>
                <w:sz w:val="24"/>
                <w:szCs w:val="24"/>
                <w:lang w:val="en-US"/>
              </w:rPr>
              <w:t xml:space="preserve">contents of the service </w:t>
            </w:r>
            <w:r w:rsidRPr="006832D2">
              <w:rPr>
                <w:rFonts w:cs="Arial"/>
                <w:b/>
                <w:i/>
                <w:sz w:val="24"/>
                <w:szCs w:val="24"/>
                <w:lang w:val="en-US"/>
              </w:rPr>
              <w:t>(unless otherwise agreed with the Customer)</w:t>
            </w:r>
          </w:p>
        </w:tc>
      </w:tr>
      <w:tr w:rsidR="000A46A7" w:rsidRPr="000A46A7" w14:paraId="799247D7" w14:textId="77777777" w:rsidTr="007232D1">
        <w:tc>
          <w:tcPr>
            <w:tcW w:w="9889" w:type="dxa"/>
            <w:gridSpan w:val="3"/>
            <w:tcBorders>
              <w:top w:val="single" w:sz="4" w:space="0" w:color="auto"/>
              <w:left w:val="single" w:sz="4" w:space="0" w:color="auto"/>
              <w:bottom w:val="single" w:sz="4" w:space="0" w:color="auto"/>
              <w:right w:val="single" w:sz="4" w:space="0" w:color="auto"/>
            </w:tcBorders>
            <w:hideMark/>
          </w:tcPr>
          <w:p w14:paraId="1B41921A" w14:textId="77777777" w:rsidR="000A46A7" w:rsidRPr="000A46A7" w:rsidRDefault="000A46A7" w:rsidP="000A46A7">
            <w:pPr>
              <w:tabs>
                <w:tab w:val="left" w:pos="8115"/>
              </w:tabs>
              <w:autoSpaceDE w:val="0"/>
              <w:autoSpaceDN w:val="0"/>
              <w:rPr>
                <w:rFonts w:cs="Arial"/>
                <w:b/>
                <w:color w:val="31849B" w:themeColor="accent5" w:themeShade="BF"/>
                <w:szCs w:val="24"/>
                <w:lang w:val="en-US"/>
              </w:rPr>
            </w:pPr>
            <w:r w:rsidRPr="000A46A7">
              <w:rPr>
                <w:rFonts w:cs="Arial"/>
                <w:b/>
                <w:color w:val="31849B" w:themeColor="accent5" w:themeShade="BF"/>
                <w:szCs w:val="24"/>
                <w:lang w:val="en-US"/>
              </w:rPr>
              <w:t>POSTAL ADDRESS</w:t>
            </w:r>
          </w:p>
          <w:p w14:paraId="3D8EADDC" w14:textId="77777777" w:rsidR="000A46A7" w:rsidRPr="000A46A7" w:rsidRDefault="000A46A7" w:rsidP="000A46A7">
            <w:pPr>
              <w:tabs>
                <w:tab w:val="left" w:pos="8115"/>
              </w:tabs>
              <w:autoSpaceDE w:val="0"/>
              <w:autoSpaceDN w:val="0"/>
              <w:jc w:val="both"/>
              <w:rPr>
                <w:rFonts w:cs="Arial"/>
                <w:szCs w:val="24"/>
                <w:lang w:val="en-US"/>
              </w:rPr>
            </w:pPr>
            <w:r w:rsidRPr="000A46A7">
              <w:rPr>
                <w:rFonts w:cs="Arial"/>
                <w:szCs w:val="24"/>
                <w:lang w:val="en-US"/>
              </w:rPr>
              <w:t>The reception staff receives letters and registered letters and any communication in general, registers with the date of receipt and proceeds to archive the Customer's correspondence. The material received can be forwarded to another civic address by express courier or stored in the archive for the agreed time. It is possible to be always updated on stocks by requesting the forwarding of information by e-mail. Mail can be collected every day from Monday to Friday during opening hours, on Saturdays and duri</w:t>
            </w:r>
            <w:r w:rsidR="008E6F15">
              <w:rPr>
                <w:rFonts w:cs="Arial"/>
                <w:szCs w:val="24"/>
                <w:lang w:val="en-US"/>
              </w:rPr>
              <w:t>ng closing hours by appointment</w:t>
            </w:r>
          </w:p>
          <w:p w14:paraId="25B0B687" w14:textId="77777777" w:rsidR="000A46A7" w:rsidRPr="000A46A7" w:rsidRDefault="000A46A7" w:rsidP="000A46A7">
            <w:pPr>
              <w:tabs>
                <w:tab w:val="left" w:pos="8115"/>
              </w:tabs>
              <w:autoSpaceDE w:val="0"/>
              <w:autoSpaceDN w:val="0"/>
              <w:rPr>
                <w:rFonts w:cs="Arial"/>
                <w:b/>
                <w:color w:val="31849B" w:themeColor="accent5" w:themeShade="BF"/>
                <w:szCs w:val="24"/>
              </w:rPr>
            </w:pPr>
            <w:r w:rsidRPr="000A46A7">
              <w:rPr>
                <w:rFonts w:cs="Arial"/>
                <w:b/>
                <w:color w:val="31849B" w:themeColor="accent5" w:themeShade="BF"/>
                <w:szCs w:val="24"/>
              </w:rPr>
              <w:t>TAX DOMICILIATION</w:t>
            </w:r>
          </w:p>
          <w:p w14:paraId="07571836" w14:textId="77777777" w:rsidR="000A46A7" w:rsidRDefault="000A46A7" w:rsidP="000A46A7">
            <w:pPr>
              <w:autoSpaceDE w:val="0"/>
              <w:autoSpaceDN w:val="0"/>
              <w:jc w:val="both"/>
              <w:rPr>
                <w:rFonts w:cs="Arial"/>
                <w:szCs w:val="24"/>
                <w:lang w:val="en-US"/>
              </w:rPr>
            </w:pPr>
            <w:r w:rsidRPr="000A46A7">
              <w:rPr>
                <w:rFonts w:cs="Arial"/>
                <w:szCs w:val="24"/>
                <w:lang w:val="en-US"/>
              </w:rPr>
              <w:t>The legal domiciliation service, compared to the postal domiciliation service, additionally allows the communication of the civic address to the Register of Companies, offices and other competent authorities for the registration of a company or a representative office. In this way it will be possible to choose the Chamber of Commerce as the registered office of the company / representation and, in addition to commercial communications, invoices and tax documents can be received</w:t>
            </w:r>
          </w:p>
          <w:p w14:paraId="334887D1" w14:textId="77777777" w:rsidR="000A46A7" w:rsidRPr="000A46A7" w:rsidRDefault="000A46A7" w:rsidP="000A46A7">
            <w:pPr>
              <w:autoSpaceDE w:val="0"/>
              <w:autoSpaceDN w:val="0"/>
              <w:jc w:val="both"/>
              <w:rPr>
                <w:lang w:val="en-US"/>
              </w:rPr>
            </w:pPr>
          </w:p>
          <w:p w14:paraId="008F193F" w14:textId="77777777" w:rsidR="000A46A7" w:rsidRPr="000A46A7" w:rsidRDefault="000A46A7" w:rsidP="000A46A7">
            <w:pPr>
              <w:autoSpaceDE w:val="0"/>
              <w:autoSpaceDN w:val="0"/>
              <w:jc w:val="both"/>
              <w:rPr>
                <w:b/>
                <w:lang w:val="en-US"/>
              </w:rPr>
            </w:pPr>
            <w:r w:rsidRPr="000A46A7">
              <w:rPr>
                <w:b/>
                <w:lang w:val="en-US"/>
              </w:rPr>
              <w:t>The services can be activated for short periods or for six-monthly and annual durations</w:t>
            </w:r>
          </w:p>
          <w:p w14:paraId="0CC841D5" w14:textId="77777777" w:rsidR="000A46A7" w:rsidRPr="000A46A7" w:rsidRDefault="000A46A7" w:rsidP="000A46A7">
            <w:pPr>
              <w:pStyle w:val="PargrafodaLista"/>
              <w:numPr>
                <w:ilvl w:val="0"/>
                <w:numId w:val="16"/>
              </w:numPr>
              <w:autoSpaceDE w:val="0"/>
              <w:autoSpaceDN w:val="0"/>
              <w:jc w:val="both"/>
              <w:rPr>
                <w:rFonts w:cs="Arial"/>
                <w:lang w:val="en-US"/>
              </w:rPr>
            </w:pPr>
            <w:r w:rsidRPr="000A46A7">
              <w:rPr>
                <w:b/>
                <w:lang w:val="en-US"/>
              </w:rPr>
              <w:t xml:space="preserve">Note: </w:t>
            </w:r>
            <w:r w:rsidRPr="000A46A7">
              <w:rPr>
                <w:lang w:val="en-US"/>
              </w:rPr>
              <w:t>All shipping costs are excluded and will be reported in the final balance</w:t>
            </w:r>
          </w:p>
        </w:tc>
      </w:tr>
      <w:tr w:rsidR="000A46A7" w14:paraId="1CF6A584" w14:textId="77777777" w:rsidTr="007232D1">
        <w:tc>
          <w:tcPr>
            <w:tcW w:w="9889" w:type="dxa"/>
            <w:gridSpan w:val="3"/>
            <w:tcBorders>
              <w:top w:val="single" w:sz="4" w:space="0" w:color="auto"/>
              <w:left w:val="single" w:sz="4" w:space="0" w:color="auto"/>
              <w:bottom w:val="single" w:sz="4" w:space="0" w:color="auto"/>
              <w:right w:val="single" w:sz="4" w:space="0" w:color="auto"/>
            </w:tcBorders>
            <w:hideMark/>
          </w:tcPr>
          <w:p w14:paraId="7BDB0909" w14:textId="77777777" w:rsidR="000A46A7" w:rsidRDefault="000A46A7" w:rsidP="00C066E0">
            <w:pPr>
              <w:tabs>
                <w:tab w:val="left" w:pos="8115"/>
              </w:tabs>
              <w:autoSpaceDE w:val="0"/>
              <w:autoSpaceDN w:val="0"/>
              <w:rPr>
                <w:rFonts w:cs="Arial"/>
                <w:b/>
                <w:color w:val="FF0000"/>
                <w:sz w:val="28"/>
                <w:szCs w:val="28"/>
              </w:rPr>
            </w:pPr>
            <w:r>
              <w:rPr>
                <w:rFonts w:cs="Arial"/>
                <w:b/>
                <w:sz w:val="24"/>
                <w:szCs w:val="24"/>
              </w:rPr>
              <w:t>mode of delivery</w:t>
            </w:r>
          </w:p>
        </w:tc>
      </w:tr>
      <w:tr w:rsidR="000A46A7" w:rsidRPr="006832D2" w14:paraId="3D9B1079" w14:textId="77777777" w:rsidTr="007232D1">
        <w:tc>
          <w:tcPr>
            <w:tcW w:w="9889" w:type="dxa"/>
            <w:gridSpan w:val="3"/>
            <w:tcBorders>
              <w:top w:val="single" w:sz="4" w:space="0" w:color="auto"/>
              <w:left w:val="single" w:sz="4" w:space="0" w:color="auto"/>
              <w:bottom w:val="single" w:sz="4" w:space="0" w:color="auto"/>
              <w:right w:val="single" w:sz="4" w:space="0" w:color="auto"/>
            </w:tcBorders>
            <w:hideMark/>
          </w:tcPr>
          <w:p w14:paraId="3D388D8C" w14:textId="77777777" w:rsidR="000A46A7" w:rsidRPr="006832D2" w:rsidRDefault="000A46A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lang w:val="en-US"/>
              </w:rPr>
              <w:t>contacto.ccmi@gmail.com</w:t>
            </w:r>
          </w:p>
        </w:tc>
      </w:tr>
      <w:tr w:rsidR="000A46A7" w14:paraId="5569C35F" w14:textId="77777777" w:rsidTr="007232D1">
        <w:tc>
          <w:tcPr>
            <w:tcW w:w="9889" w:type="dxa"/>
            <w:gridSpan w:val="3"/>
            <w:tcBorders>
              <w:top w:val="single" w:sz="4" w:space="0" w:color="auto"/>
              <w:left w:val="single" w:sz="4" w:space="0" w:color="auto"/>
              <w:bottom w:val="single" w:sz="4" w:space="0" w:color="auto"/>
              <w:right w:val="single" w:sz="4" w:space="0" w:color="auto"/>
            </w:tcBorders>
          </w:tcPr>
          <w:p w14:paraId="00D3B8EB" w14:textId="77777777" w:rsidR="000A46A7" w:rsidRDefault="000A46A7">
            <w:pPr>
              <w:tabs>
                <w:tab w:val="left" w:pos="8115"/>
              </w:tabs>
              <w:autoSpaceDE w:val="0"/>
              <w:autoSpaceDN w:val="0"/>
              <w:rPr>
                <w:rFonts w:cs="Arial"/>
                <w:lang w:val="pt-PT"/>
              </w:rPr>
            </w:pPr>
            <w:r>
              <w:rPr>
                <w:rFonts w:cs="Arial"/>
                <w:b/>
                <w:sz w:val="24"/>
                <w:szCs w:val="24"/>
              </w:rPr>
              <w:t>delivery times</w:t>
            </w:r>
          </w:p>
        </w:tc>
      </w:tr>
      <w:tr w:rsidR="000A46A7" w:rsidRPr="00CC6884" w14:paraId="1F2CDDB7" w14:textId="77777777" w:rsidTr="007232D1">
        <w:tc>
          <w:tcPr>
            <w:tcW w:w="9889" w:type="dxa"/>
            <w:gridSpan w:val="3"/>
            <w:tcBorders>
              <w:top w:val="single" w:sz="4" w:space="0" w:color="auto"/>
              <w:left w:val="single" w:sz="4" w:space="0" w:color="auto"/>
              <w:bottom w:val="single" w:sz="4" w:space="0" w:color="auto"/>
              <w:right w:val="single" w:sz="4" w:space="0" w:color="auto"/>
            </w:tcBorders>
          </w:tcPr>
          <w:p w14:paraId="5578EF99" w14:textId="77777777" w:rsidR="000A46A7" w:rsidRPr="00CC6884" w:rsidRDefault="000A46A7" w:rsidP="00CC6884">
            <w:pPr>
              <w:pStyle w:val="PargrafodaLista"/>
              <w:numPr>
                <w:ilvl w:val="0"/>
                <w:numId w:val="3"/>
              </w:numPr>
              <w:autoSpaceDE w:val="0"/>
              <w:autoSpaceDN w:val="0"/>
              <w:jc w:val="both"/>
              <w:rPr>
                <w:rFonts w:cs="Arial"/>
                <w:lang w:val="en-US"/>
              </w:rPr>
            </w:pPr>
            <w:r w:rsidRPr="00CC6884">
              <w:rPr>
                <w:rFonts w:cs="Arial"/>
                <w:lang w:val="en-US"/>
              </w:rPr>
              <w:t>acknowledgment of the request within 3 working days of its receipt</w:t>
            </w:r>
          </w:p>
          <w:p w14:paraId="1B8CAEF4" w14:textId="77777777" w:rsidR="000A46A7" w:rsidRPr="00CC6884" w:rsidRDefault="000A46A7" w:rsidP="00CC6884">
            <w:pPr>
              <w:pStyle w:val="PargrafodaLista"/>
              <w:numPr>
                <w:ilvl w:val="0"/>
                <w:numId w:val="3"/>
              </w:numPr>
              <w:autoSpaceDE w:val="0"/>
              <w:autoSpaceDN w:val="0"/>
              <w:jc w:val="both"/>
              <w:rPr>
                <w:rFonts w:cs="Arial"/>
                <w:lang w:val="en-US"/>
              </w:rPr>
            </w:pPr>
            <w:r>
              <w:rPr>
                <w:rFonts w:cs="Arial"/>
                <w:lang w:val="en-US"/>
              </w:rPr>
              <w:t>sending the quote to the C</w:t>
            </w:r>
            <w:r w:rsidRPr="00CC6884">
              <w:rPr>
                <w:rFonts w:cs="Arial"/>
                <w:lang w:val="en-US"/>
              </w:rPr>
              <w:t>ustomer within 5 days from the first reply</w:t>
            </w:r>
          </w:p>
          <w:p w14:paraId="7F208F78" w14:textId="77777777" w:rsidR="000A46A7" w:rsidRPr="00CC6884" w:rsidRDefault="000A46A7" w:rsidP="00CC6884">
            <w:pPr>
              <w:pStyle w:val="PargrafodaLista"/>
              <w:numPr>
                <w:ilvl w:val="0"/>
                <w:numId w:val="3"/>
              </w:numPr>
              <w:autoSpaceDE w:val="0"/>
              <w:autoSpaceDN w:val="0"/>
              <w:jc w:val="both"/>
              <w:rPr>
                <w:rFonts w:cs="Arial"/>
                <w:lang w:val="en-US"/>
              </w:rPr>
            </w:pPr>
            <w:r w:rsidRPr="00CC6884">
              <w:rPr>
                <w:rFonts w:cs="Arial"/>
                <w:lang w:val="en-US"/>
              </w:rPr>
              <w:t>p</w:t>
            </w:r>
            <w:r>
              <w:rPr>
                <w:rFonts w:cs="Arial"/>
                <w:lang w:val="en-US"/>
              </w:rPr>
              <w:t>rovision of the service to the C</w:t>
            </w:r>
            <w:r w:rsidRPr="00CC6884">
              <w:rPr>
                <w:rFonts w:cs="Arial"/>
                <w:lang w:val="en-US"/>
              </w:rPr>
              <w:t xml:space="preserve">ustomer within </w:t>
            </w:r>
            <w:r>
              <w:rPr>
                <w:rFonts w:cs="Arial"/>
                <w:lang w:val="en-US"/>
              </w:rPr>
              <w:t>7</w:t>
            </w:r>
            <w:r w:rsidRPr="00CC6884">
              <w:rPr>
                <w:rFonts w:cs="Arial"/>
                <w:lang w:val="en-US"/>
              </w:rPr>
              <w:t xml:space="preserve"> days of acceptance of the quote</w:t>
            </w:r>
          </w:p>
        </w:tc>
      </w:tr>
      <w:tr w:rsidR="000A46A7" w:rsidRPr="001F4A27" w14:paraId="4DF53D63" w14:textId="77777777" w:rsidTr="009A1686">
        <w:trPr>
          <w:trHeight w:val="570"/>
        </w:trPr>
        <w:tc>
          <w:tcPr>
            <w:tcW w:w="6487" w:type="dxa"/>
            <w:tcBorders>
              <w:top w:val="single" w:sz="4" w:space="0" w:color="auto"/>
              <w:left w:val="single" w:sz="4" w:space="0" w:color="auto"/>
              <w:bottom w:val="single" w:sz="4" w:space="0" w:color="auto"/>
              <w:right w:val="single" w:sz="4" w:space="0" w:color="auto"/>
            </w:tcBorders>
            <w:hideMark/>
          </w:tcPr>
          <w:p w14:paraId="17427758" w14:textId="77777777" w:rsidR="000A46A7" w:rsidRDefault="000A46A7" w:rsidP="00FA295F">
            <w:pPr>
              <w:tabs>
                <w:tab w:val="left" w:pos="8115"/>
              </w:tabs>
              <w:autoSpaceDE w:val="0"/>
              <w:autoSpaceDN w:val="0"/>
              <w:rPr>
                <w:rFonts w:cs="Arial"/>
                <w:b/>
                <w:sz w:val="24"/>
                <w:szCs w:val="24"/>
              </w:rPr>
            </w:pPr>
            <w:r>
              <w:rPr>
                <w:rFonts w:cs="Arial"/>
                <w:b/>
                <w:sz w:val="24"/>
                <w:szCs w:val="24"/>
              </w:rPr>
              <w:t>costs and payment methods</w:t>
            </w:r>
          </w:p>
          <w:p w14:paraId="6BE937D8" w14:textId="77777777" w:rsidR="000A46A7" w:rsidRPr="007E1DDB" w:rsidRDefault="000A46A7" w:rsidP="007E1DDB">
            <w:pPr>
              <w:pStyle w:val="PargrafodaLista"/>
              <w:numPr>
                <w:ilvl w:val="0"/>
                <w:numId w:val="17"/>
              </w:numPr>
              <w:rPr>
                <w:rFonts w:cs="Arial"/>
              </w:rPr>
            </w:pPr>
            <w:r w:rsidRPr="007E1DDB">
              <w:rPr>
                <w:rFonts w:cs="Arial"/>
              </w:rPr>
              <w:t>free quote</w:t>
            </w:r>
          </w:p>
          <w:p w14:paraId="6D10413E" w14:textId="77777777" w:rsidR="000A46A7" w:rsidRPr="007E1DDB" w:rsidRDefault="000A46A7" w:rsidP="007E1DDB">
            <w:pPr>
              <w:pStyle w:val="PargrafodaLista"/>
              <w:numPr>
                <w:ilvl w:val="0"/>
                <w:numId w:val="17"/>
              </w:numPr>
              <w:autoSpaceDE w:val="0"/>
              <w:autoSpaceDN w:val="0"/>
              <w:jc w:val="both"/>
              <w:rPr>
                <w:rFonts w:cs="Arial"/>
                <w:lang w:val="en-US"/>
              </w:rPr>
            </w:pPr>
            <w:r w:rsidRPr="007E1DDB">
              <w:rPr>
                <w:rFonts w:cs="Arial"/>
                <w:lang w:val="en-US"/>
              </w:rPr>
              <w:t xml:space="preserve">100% payment upon acceptance of the </w:t>
            </w:r>
            <w:r>
              <w:rPr>
                <w:rFonts w:cs="Arial"/>
                <w:lang w:val="en-US"/>
              </w:rPr>
              <w:t>quotation</w:t>
            </w:r>
          </w:p>
        </w:tc>
        <w:tc>
          <w:tcPr>
            <w:tcW w:w="1559" w:type="dxa"/>
            <w:tcBorders>
              <w:top w:val="single" w:sz="4" w:space="0" w:color="auto"/>
              <w:left w:val="single" w:sz="4" w:space="0" w:color="auto"/>
              <w:bottom w:val="single" w:sz="4" w:space="0" w:color="auto"/>
              <w:right w:val="single" w:sz="4" w:space="0" w:color="auto"/>
            </w:tcBorders>
          </w:tcPr>
          <w:p w14:paraId="23A3D765" w14:textId="77777777" w:rsidR="000A46A7" w:rsidRPr="002D2EB1" w:rsidRDefault="000A46A7" w:rsidP="00667B12">
            <w:pPr>
              <w:autoSpaceDE w:val="0"/>
              <w:autoSpaceDN w:val="0"/>
              <w:jc w:val="center"/>
              <w:rPr>
                <w:b/>
              </w:rPr>
            </w:pPr>
            <w:r>
              <w:rPr>
                <w:b/>
              </w:rPr>
              <w:t>cost CCMI MEMBERS</w:t>
            </w:r>
          </w:p>
          <w:p w14:paraId="5F8AF882" w14:textId="77777777" w:rsidR="000A46A7" w:rsidRDefault="000A46A7" w:rsidP="00667B12">
            <w:pPr>
              <w:autoSpaceDE w:val="0"/>
              <w:autoSpaceDN w:val="0"/>
              <w:jc w:val="center"/>
              <w:rPr>
                <w:rFonts w:cs="Arial"/>
                <w:b/>
              </w:rPr>
            </w:pPr>
            <w:r>
              <w:rPr>
                <w:rFonts w:cs="Arial"/>
                <w:b/>
              </w:rPr>
              <w:t>30% discount</w:t>
            </w:r>
          </w:p>
        </w:tc>
        <w:tc>
          <w:tcPr>
            <w:tcW w:w="1843" w:type="dxa"/>
            <w:tcBorders>
              <w:top w:val="single" w:sz="4" w:space="0" w:color="auto"/>
              <w:left w:val="single" w:sz="4" w:space="0" w:color="auto"/>
              <w:bottom w:val="single" w:sz="4" w:space="0" w:color="auto"/>
              <w:right w:val="single" w:sz="4" w:space="0" w:color="auto"/>
            </w:tcBorders>
          </w:tcPr>
          <w:p w14:paraId="716C839E" w14:textId="77777777" w:rsidR="000A46A7" w:rsidRPr="001F4A27" w:rsidRDefault="000A46A7" w:rsidP="00667B12">
            <w:pPr>
              <w:autoSpaceDE w:val="0"/>
              <w:autoSpaceDN w:val="0"/>
              <w:jc w:val="center"/>
              <w:rPr>
                <w:b/>
                <w:lang w:val="en-US"/>
              </w:rPr>
            </w:pPr>
            <w:r w:rsidRPr="001F4A27">
              <w:rPr>
                <w:b/>
                <w:lang w:val="en-US"/>
              </w:rPr>
              <w:t xml:space="preserve">cost NON MEMBERS CCMI </w:t>
            </w:r>
          </w:p>
          <w:p w14:paraId="6B022FEB" w14:textId="77777777" w:rsidR="000A46A7" w:rsidRPr="001F4A27" w:rsidRDefault="000A46A7" w:rsidP="00667B12">
            <w:pPr>
              <w:autoSpaceDE w:val="0"/>
              <w:autoSpaceDN w:val="0"/>
              <w:jc w:val="center"/>
              <w:rPr>
                <w:i/>
                <w:sz w:val="18"/>
                <w:szCs w:val="18"/>
                <w:highlight w:val="red"/>
                <w:lang w:val="en-US"/>
              </w:rPr>
            </w:pPr>
            <w:r w:rsidRPr="001F4A27">
              <w:rPr>
                <w:b/>
                <w:lang w:val="en-US"/>
              </w:rPr>
              <w:t>upon quotation</w:t>
            </w:r>
          </w:p>
        </w:tc>
      </w:tr>
    </w:tbl>
    <w:p w14:paraId="5440D1E9" w14:textId="77777777" w:rsidR="00FA295F" w:rsidRPr="001F4A27" w:rsidRDefault="00FA295F">
      <w:pPr>
        <w:autoSpaceDE w:val="0"/>
        <w:autoSpaceDN w:val="0"/>
        <w:spacing w:after="0" w:line="240" w:lineRule="auto"/>
        <w:rPr>
          <w:rFonts w:ascii="Arial" w:hAnsi="Arial" w:cs="Arial"/>
          <w:sz w:val="36"/>
          <w:szCs w:val="36"/>
          <w:u w:val="single"/>
          <w:lang w:val="en-US"/>
        </w:rPr>
      </w:pPr>
    </w:p>
    <w:tbl>
      <w:tblPr>
        <w:tblStyle w:val="Tabelacomgrade"/>
        <w:tblW w:w="9854" w:type="dxa"/>
        <w:tblLayout w:type="fixed"/>
        <w:tblLook w:val="04A0" w:firstRow="1" w:lastRow="0" w:firstColumn="1" w:lastColumn="0" w:noHBand="0" w:noVBand="1"/>
      </w:tblPr>
      <w:tblGrid>
        <w:gridCol w:w="6204"/>
        <w:gridCol w:w="1701"/>
        <w:gridCol w:w="1949"/>
      </w:tblGrid>
      <w:tr w:rsidR="005155B8" w14:paraId="0332CEAE" w14:textId="77777777" w:rsidTr="00094AE7">
        <w:tc>
          <w:tcPr>
            <w:tcW w:w="9854" w:type="dxa"/>
            <w:gridSpan w:val="3"/>
          </w:tcPr>
          <w:p w14:paraId="55C1B468" w14:textId="77777777" w:rsidR="005155B8" w:rsidRPr="006032A5" w:rsidRDefault="00F77295" w:rsidP="00094AE7">
            <w:pPr>
              <w:tabs>
                <w:tab w:val="left" w:pos="8115"/>
              </w:tabs>
              <w:autoSpaceDE w:val="0"/>
              <w:autoSpaceDN w:val="0"/>
              <w:rPr>
                <w:rFonts w:cs="Arial"/>
                <w:b/>
                <w:color w:val="31849B" w:themeColor="accent5" w:themeShade="BF"/>
                <w:sz w:val="24"/>
                <w:szCs w:val="24"/>
              </w:rPr>
            </w:pPr>
            <w:r w:rsidRPr="00F77295">
              <w:rPr>
                <w:rFonts w:cs="Arial"/>
                <w:b/>
                <w:color w:val="31849B" w:themeColor="accent5" w:themeShade="BF"/>
                <w:sz w:val="24"/>
                <w:szCs w:val="24"/>
              </w:rPr>
              <w:t>Italian company representation service</w:t>
            </w:r>
          </w:p>
        </w:tc>
      </w:tr>
      <w:tr w:rsidR="005155B8" w:rsidRPr="000A46A7" w14:paraId="21DFFF54" w14:textId="77777777" w:rsidTr="00094AE7">
        <w:tc>
          <w:tcPr>
            <w:tcW w:w="9854" w:type="dxa"/>
            <w:gridSpan w:val="3"/>
          </w:tcPr>
          <w:p w14:paraId="4F2F94F8" w14:textId="77777777" w:rsidR="000A46A7" w:rsidRPr="000A46A7" w:rsidRDefault="000A46A7" w:rsidP="000A46A7">
            <w:pPr>
              <w:tabs>
                <w:tab w:val="left" w:pos="8115"/>
              </w:tabs>
              <w:autoSpaceDE w:val="0"/>
              <w:autoSpaceDN w:val="0"/>
              <w:jc w:val="both"/>
              <w:rPr>
                <w:rFonts w:cs="Arial"/>
                <w:i/>
                <w:lang w:val="en-US"/>
              </w:rPr>
            </w:pPr>
            <w:r w:rsidRPr="000A46A7">
              <w:rPr>
                <w:rFonts w:cs="Arial"/>
                <w:i/>
                <w:lang w:val="en-US"/>
              </w:rPr>
              <w:t>Presence of Desks, within the offices of the Chamber, available to companies interested in exploring the</w:t>
            </w:r>
          </w:p>
          <w:p w14:paraId="6F72CAEE" w14:textId="77777777" w:rsidR="005155B8" w:rsidRPr="000A46A7" w:rsidRDefault="000A46A7" w:rsidP="000A46A7">
            <w:pPr>
              <w:tabs>
                <w:tab w:val="left" w:pos="8115"/>
              </w:tabs>
              <w:autoSpaceDE w:val="0"/>
              <w:autoSpaceDN w:val="0"/>
              <w:jc w:val="both"/>
              <w:rPr>
                <w:rFonts w:cs="Arial"/>
                <w:i/>
                <w:lang w:val="en-US"/>
              </w:rPr>
            </w:pPr>
            <w:r w:rsidRPr="000A46A7">
              <w:rPr>
                <w:rFonts w:cs="Arial"/>
                <w:i/>
                <w:lang w:val="en-US"/>
              </w:rPr>
              <w:t>Mozambican market and / or deepen existing relationships with their customers,</w:t>
            </w:r>
            <w:r>
              <w:rPr>
                <w:rFonts w:cs="Arial"/>
                <w:i/>
                <w:lang w:val="en-US"/>
              </w:rPr>
              <w:t xml:space="preserve"> before setting up companies or </w:t>
            </w:r>
            <w:r w:rsidRPr="000A46A7">
              <w:rPr>
                <w:rFonts w:cs="Arial"/>
                <w:i/>
                <w:lang w:val="en-US"/>
              </w:rPr>
              <w:t>branches in the area</w:t>
            </w:r>
          </w:p>
        </w:tc>
      </w:tr>
      <w:tr w:rsidR="005155B8" w14:paraId="6FFB3FAE" w14:textId="77777777" w:rsidTr="00094AE7">
        <w:tc>
          <w:tcPr>
            <w:tcW w:w="9854" w:type="dxa"/>
            <w:gridSpan w:val="3"/>
          </w:tcPr>
          <w:p w14:paraId="2952FE87" w14:textId="77E6EB6A" w:rsidR="005155B8" w:rsidRPr="00257B6B" w:rsidRDefault="00257B6B" w:rsidP="00094AE7">
            <w:pPr>
              <w:tabs>
                <w:tab w:val="left" w:pos="8115"/>
              </w:tabs>
              <w:autoSpaceDE w:val="0"/>
              <w:autoSpaceDN w:val="0"/>
              <w:rPr>
                <w:rFonts w:cs="Arial"/>
                <w:b/>
                <w:sz w:val="24"/>
                <w:szCs w:val="24"/>
                <w:lang w:val="en-US"/>
              </w:rPr>
            </w:pPr>
            <w:r w:rsidRPr="00257B6B">
              <w:rPr>
                <w:rFonts w:cs="Arial"/>
                <w:b/>
                <w:sz w:val="24"/>
                <w:szCs w:val="24"/>
                <w:lang w:val="en-US"/>
              </w:rPr>
              <w:t>contents of the service (unless otherwise agreed with the Customer)</w:t>
            </w:r>
          </w:p>
        </w:tc>
      </w:tr>
      <w:tr w:rsidR="005155B8" w:rsidRPr="000A46A7" w14:paraId="3829B848" w14:textId="77777777" w:rsidTr="00094AE7">
        <w:tc>
          <w:tcPr>
            <w:tcW w:w="9854" w:type="dxa"/>
            <w:gridSpan w:val="3"/>
          </w:tcPr>
          <w:p w14:paraId="14C6F0B9" w14:textId="77777777" w:rsidR="000A46A7" w:rsidRPr="000A46A7" w:rsidRDefault="000A46A7" w:rsidP="000A46A7">
            <w:pPr>
              <w:pStyle w:val="PargrafodaLista"/>
              <w:numPr>
                <w:ilvl w:val="0"/>
                <w:numId w:val="15"/>
              </w:numPr>
              <w:autoSpaceDE w:val="0"/>
              <w:autoSpaceDN w:val="0"/>
              <w:jc w:val="both"/>
              <w:rPr>
                <w:lang w:val="en-US"/>
              </w:rPr>
            </w:pPr>
            <w:r w:rsidRPr="000A46A7">
              <w:rPr>
                <w:lang w:val="en-US"/>
              </w:rPr>
              <w:t xml:space="preserve">making an office available to interested companies. For each Desk is provided: </w:t>
            </w:r>
            <w:r w:rsidR="008E6F15" w:rsidRPr="000A46A7">
              <w:rPr>
                <w:lang w:val="en-US"/>
              </w:rPr>
              <w:t>Wi-Fi</w:t>
            </w:r>
            <w:r w:rsidRPr="000A46A7">
              <w:rPr>
                <w:lang w:val="en-US"/>
              </w:rPr>
              <w:t>, telephone and electricity</w:t>
            </w:r>
          </w:p>
          <w:p w14:paraId="2F0D9C16" w14:textId="77777777" w:rsidR="005155B8" w:rsidRPr="000A46A7" w:rsidRDefault="000A46A7" w:rsidP="000A46A7">
            <w:pPr>
              <w:pStyle w:val="PargrafodaLista"/>
              <w:numPr>
                <w:ilvl w:val="0"/>
                <w:numId w:val="15"/>
              </w:numPr>
              <w:autoSpaceDE w:val="0"/>
              <w:autoSpaceDN w:val="0"/>
              <w:jc w:val="both"/>
              <w:rPr>
                <w:rFonts w:cs="Arial"/>
                <w:lang w:val="en-US"/>
              </w:rPr>
            </w:pPr>
            <w:r w:rsidRPr="000A46A7">
              <w:rPr>
                <w:lang w:val="en-US"/>
              </w:rPr>
              <w:t>Telephone switchboard service, possibility of placing a plate with the name of the company, use of a Business Card with the address of the room</w:t>
            </w:r>
          </w:p>
        </w:tc>
      </w:tr>
      <w:tr w:rsidR="006832D2" w14:paraId="21B48166" w14:textId="77777777" w:rsidTr="00094AE7">
        <w:tc>
          <w:tcPr>
            <w:tcW w:w="9854" w:type="dxa"/>
            <w:gridSpan w:val="3"/>
          </w:tcPr>
          <w:p w14:paraId="338F7627" w14:textId="77777777" w:rsidR="006832D2" w:rsidRDefault="006832D2" w:rsidP="00C066E0">
            <w:pPr>
              <w:tabs>
                <w:tab w:val="left" w:pos="8115"/>
              </w:tabs>
              <w:autoSpaceDE w:val="0"/>
              <w:autoSpaceDN w:val="0"/>
              <w:rPr>
                <w:rFonts w:cs="Arial"/>
                <w:b/>
                <w:color w:val="FF0000"/>
                <w:sz w:val="28"/>
                <w:szCs w:val="28"/>
              </w:rPr>
            </w:pPr>
            <w:r>
              <w:rPr>
                <w:rFonts w:cs="Arial"/>
                <w:b/>
                <w:sz w:val="24"/>
                <w:szCs w:val="24"/>
              </w:rPr>
              <w:t>mode of delivery</w:t>
            </w:r>
          </w:p>
        </w:tc>
      </w:tr>
      <w:tr w:rsidR="006832D2" w:rsidRPr="006832D2" w14:paraId="16C66FC5" w14:textId="77777777" w:rsidTr="00094AE7">
        <w:tc>
          <w:tcPr>
            <w:tcW w:w="9854" w:type="dxa"/>
            <w:gridSpan w:val="3"/>
          </w:tcPr>
          <w:p w14:paraId="24D4E79E" w14:textId="77777777" w:rsidR="006832D2" w:rsidRPr="006832D2" w:rsidRDefault="006832D2" w:rsidP="00094AE7">
            <w:pPr>
              <w:tabs>
                <w:tab w:val="left" w:pos="8115"/>
              </w:tabs>
              <w:autoSpaceDE w:val="0"/>
              <w:autoSpaceDN w:val="0"/>
              <w:rPr>
                <w:rFonts w:cs="Arial"/>
                <w:lang w:val="en-US"/>
              </w:rPr>
            </w:pPr>
            <w:r w:rsidRPr="006832D2">
              <w:rPr>
                <w:rFonts w:cs="Arial"/>
                <w:lang w:val="en-US"/>
              </w:rPr>
              <w:t xml:space="preserve">The request must be sent to the following email address: </w:t>
            </w:r>
            <w:r w:rsidRPr="006832D2">
              <w:rPr>
                <w:rStyle w:val="Hyperlink"/>
              </w:rPr>
              <w:t>contacto.ccmi@gmail.com</w:t>
            </w:r>
          </w:p>
        </w:tc>
      </w:tr>
      <w:tr w:rsidR="006832D2" w:rsidRPr="001F4A27" w14:paraId="2E1B2CB3" w14:textId="77777777" w:rsidTr="009A1686">
        <w:trPr>
          <w:trHeight w:val="570"/>
        </w:trPr>
        <w:tc>
          <w:tcPr>
            <w:tcW w:w="6204" w:type="dxa"/>
          </w:tcPr>
          <w:p w14:paraId="55BA8419" w14:textId="77777777" w:rsidR="006832D2" w:rsidRDefault="006832D2" w:rsidP="00094AE7">
            <w:pPr>
              <w:tabs>
                <w:tab w:val="left" w:pos="8115"/>
              </w:tabs>
              <w:autoSpaceDE w:val="0"/>
              <w:autoSpaceDN w:val="0"/>
              <w:rPr>
                <w:rFonts w:cs="Arial"/>
                <w:b/>
                <w:sz w:val="24"/>
                <w:szCs w:val="24"/>
              </w:rPr>
            </w:pPr>
            <w:r>
              <w:rPr>
                <w:rFonts w:cs="Arial"/>
                <w:b/>
                <w:sz w:val="24"/>
                <w:szCs w:val="24"/>
              </w:rPr>
              <w:t>costs and payment methods</w:t>
            </w:r>
          </w:p>
          <w:p w14:paraId="6F6AA160" w14:textId="77777777" w:rsidR="007E1DDB" w:rsidRPr="007E1DDB" w:rsidRDefault="007E1DDB" w:rsidP="007E1DDB">
            <w:pPr>
              <w:pStyle w:val="PargrafodaLista"/>
              <w:numPr>
                <w:ilvl w:val="0"/>
                <w:numId w:val="3"/>
              </w:numPr>
              <w:rPr>
                <w:rFonts w:cs="Arial"/>
              </w:rPr>
            </w:pPr>
            <w:r w:rsidRPr="007E1DDB">
              <w:rPr>
                <w:rFonts w:cs="Arial"/>
              </w:rPr>
              <w:t>free quote</w:t>
            </w:r>
          </w:p>
          <w:p w14:paraId="68BDC819" w14:textId="77777777" w:rsidR="006832D2" w:rsidRPr="007E1DDB" w:rsidRDefault="007E1DDB" w:rsidP="007E1DDB">
            <w:pPr>
              <w:pStyle w:val="PargrafodaLista"/>
              <w:numPr>
                <w:ilvl w:val="0"/>
                <w:numId w:val="3"/>
              </w:numPr>
              <w:autoSpaceDE w:val="0"/>
              <w:autoSpaceDN w:val="0"/>
              <w:jc w:val="both"/>
              <w:rPr>
                <w:rFonts w:cs="Arial"/>
                <w:lang w:val="en-US"/>
              </w:rPr>
            </w:pPr>
            <w:r w:rsidRPr="007E1DDB">
              <w:rPr>
                <w:rFonts w:cs="Arial"/>
                <w:lang w:val="en-US"/>
              </w:rPr>
              <w:t xml:space="preserve">100% payment upon acceptance of the </w:t>
            </w:r>
            <w:r>
              <w:rPr>
                <w:rFonts w:cs="Arial"/>
                <w:lang w:val="en-US"/>
              </w:rPr>
              <w:t>quotation</w:t>
            </w:r>
          </w:p>
        </w:tc>
        <w:tc>
          <w:tcPr>
            <w:tcW w:w="1701" w:type="dxa"/>
          </w:tcPr>
          <w:p w14:paraId="53B25A65" w14:textId="77777777" w:rsidR="006832D2" w:rsidRPr="002D2EB1" w:rsidRDefault="001F4A27" w:rsidP="002D2EB1">
            <w:pPr>
              <w:autoSpaceDE w:val="0"/>
              <w:autoSpaceDN w:val="0"/>
              <w:jc w:val="center"/>
              <w:rPr>
                <w:b/>
              </w:rPr>
            </w:pPr>
            <w:r>
              <w:rPr>
                <w:b/>
              </w:rPr>
              <w:t>cost CCMI MEMBERS</w:t>
            </w:r>
          </w:p>
          <w:p w14:paraId="7C42C36F" w14:textId="77777777" w:rsidR="006832D2" w:rsidRDefault="001F4A27" w:rsidP="00094AE7">
            <w:pPr>
              <w:autoSpaceDE w:val="0"/>
              <w:autoSpaceDN w:val="0"/>
              <w:jc w:val="center"/>
              <w:rPr>
                <w:rFonts w:cs="Arial"/>
                <w:b/>
              </w:rPr>
            </w:pPr>
            <w:r>
              <w:rPr>
                <w:rFonts w:cs="Arial"/>
                <w:b/>
              </w:rPr>
              <w:t>30% discount</w:t>
            </w:r>
          </w:p>
        </w:tc>
        <w:tc>
          <w:tcPr>
            <w:tcW w:w="1949" w:type="dxa"/>
          </w:tcPr>
          <w:p w14:paraId="285064FF" w14:textId="77777777" w:rsidR="006832D2" w:rsidRPr="001F4A27" w:rsidRDefault="001F4A27" w:rsidP="002D2EB1">
            <w:pPr>
              <w:autoSpaceDE w:val="0"/>
              <w:autoSpaceDN w:val="0"/>
              <w:jc w:val="center"/>
              <w:rPr>
                <w:b/>
                <w:lang w:val="en-US"/>
              </w:rPr>
            </w:pPr>
            <w:r w:rsidRPr="001F4A27">
              <w:rPr>
                <w:b/>
                <w:lang w:val="en-US"/>
              </w:rPr>
              <w:t xml:space="preserve">cost NON MEMBERS CCMI </w:t>
            </w:r>
          </w:p>
          <w:p w14:paraId="2F3F653A" w14:textId="77777777" w:rsidR="006832D2" w:rsidRPr="001F4A27" w:rsidRDefault="001F4A27" w:rsidP="00B171C0">
            <w:pPr>
              <w:autoSpaceDE w:val="0"/>
              <w:autoSpaceDN w:val="0"/>
              <w:jc w:val="center"/>
              <w:rPr>
                <w:i/>
                <w:sz w:val="18"/>
                <w:szCs w:val="18"/>
                <w:highlight w:val="red"/>
                <w:lang w:val="en-US"/>
              </w:rPr>
            </w:pPr>
            <w:r w:rsidRPr="001F4A27">
              <w:rPr>
                <w:b/>
                <w:lang w:val="en-US"/>
              </w:rPr>
              <w:t>upon quotation</w:t>
            </w:r>
          </w:p>
        </w:tc>
      </w:tr>
    </w:tbl>
    <w:p w14:paraId="638EA591" w14:textId="77777777" w:rsidR="005155B8" w:rsidRPr="001F4A27" w:rsidRDefault="005155B8" w:rsidP="007232D1">
      <w:pPr>
        <w:autoSpaceDE w:val="0"/>
        <w:autoSpaceDN w:val="0"/>
        <w:spacing w:after="0" w:line="240" w:lineRule="auto"/>
        <w:rPr>
          <w:rFonts w:ascii="Arial" w:hAnsi="Arial" w:cs="Arial"/>
          <w:sz w:val="36"/>
          <w:szCs w:val="36"/>
          <w:u w:val="single"/>
          <w:lang w:val="en-US"/>
        </w:rPr>
      </w:pPr>
    </w:p>
    <w:sectPr w:rsidR="005155B8" w:rsidRPr="001F4A27">
      <w:headerReference w:type="default" r:id="rId12"/>
      <w:footerReference w:type="default" r:id="rId13"/>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53B0" w14:textId="77777777" w:rsidR="00052E4B" w:rsidRDefault="00052E4B">
      <w:pPr>
        <w:spacing w:after="0" w:line="240" w:lineRule="auto"/>
      </w:pPr>
      <w:r>
        <w:separator/>
      </w:r>
    </w:p>
  </w:endnote>
  <w:endnote w:type="continuationSeparator" w:id="0">
    <w:p w14:paraId="51DBBBE4" w14:textId="77777777" w:rsidR="00052E4B" w:rsidRDefault="0005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232" w14:textId="77777777" w:rsidR="00C066E0" w:rsidRDefault="00C066E0">
    <w:pPr>
      <w:pStyle w:val="Rodap"/>
      <w:jc w:val="center"/>
    </w:pPr>
    <w:r>
      <w:fldChar w:fldCharType="begin"/>
    </w:r>
    <w:r>
      <w:rPr>
        <w:rFonts w:hint="eastAsia"/>
      </w:rPr>
      <w:instrText>PAGE  \* MERGEFORMAT</w:instrText>
    </w:r>
    <w:r>
      <w:fldChar w:fldCharType="separate"/>
    </w:r>
    <w:r w:rsidR="008E6F15">
      <w:rPr>
        <w:noProof/>
      </w:rPr>
      <w:t>15</w:t>
    </w:r>
    <w:r>
      <w:fldChar w:fldCharType="end"/>
    </w:r>
  </w:p>
  <w:p w14:paraId="0E763B7D" w14:textId="77777777" w:rsidR="00C066E0" w:rsidRDefault="00C066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5315" w14:textId="77777777" w:rsidR="00052E4B" w:rsidRDefault="00052E4B">
      <w:pPr>
        <w:spacing w:after="0" w:line="240" w:lineRule="auto"/>
      </w:pPr>
      <w:r>
        <w:separator/>
      </w:r>
    </w:p>
  </w:footnote>
  <w:footnote w:type="continuationSeparator" w:id="0">
    <w:p w14:paraId="7B1B3385" w14:textId="77777777" w:rsidR="00052E4B" w:rsidRDefault="0005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910A" w14:textId="77777777" w:rsidR="00C066E0" w:rsidRDefault="00C066E0" w:rsidP="003A4DCB">
    <w:pPr>
      <w:pStyle w:val="Cabealho"/>
      <w:jc w:val="center"/>
    </w:pPr>
  </w:p>
  <w:p w14:paraId="322F0F2A" w14:textId="77777777" w:rsidR="00C066E0" w:rsidRDefault="00C066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A2"/>
    <w:multiLevelType w:val="hybridMultilevel"/>
    <w:tmpl w:val="A502E49C"/>
    <w:lvl w:ilvl="0" w:tplc="04100005">
      <w:start w:val="1"/>
      <w:numFmt w:val="bullet"/>
      <w:lvlText w:val=""/>
      <w:lvlJc w:val="left"/>
      <w:pPr>
        <w:ind w:left="786" w:hanging="360"/>
      </w:pPr>
      <w:rPr>
        <w:rFonts w:ascii="Wingdings" w:hAnsi="Wingdings"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 w15:restartNumberingAfterBreak="0">
    <w:nsid w:val="01030E02"/>
    <w:multiLevelType w:val="hybridMultilevel"/>
    <w:tmpl w:val="AE600D74"/>
    <w:lvl w:ilvl="0" w:tplc="803AB358">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2EA780D"/>
    <w:multiLevelType w:val="hybridMultilevel"/>
    <w:tmpl w:val="9BB2A22C"/>
    <w:lvl w:ilvl="0" w:tplc="04100005">
      <w:start w:val="1"/>
      <w:numFmt w:val="bullet"/>
      <w:lvlText w:val=""/>
      <w:lvlJc w:val="left"/>
      <w:pPr>
        <w:ind w:left="360" w:hanging="360"/>
      </w:pPr>
      <w:rPr>
        <w:rFonts w:ascii="Wingdings" w:hAnsi="Wingding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38B2A8A"/>
    <w:multiLevelType w:val="hybridMultilevel"/>
    <w:tmpl w:val="36C484DC"/>
    <w:lvl w:ilvl="0" w:tplc="04100005">
      <w:start w:val="1"/>
      <w:numFmt w:val="bullet"/>
      <w:lvlText w:val=""/>
      <w:lvlJc w:val="left"/>
      <w:pPr>
        <w:ind w:left="786" w:hanging="360"/>
      </w:pPr>
      <w:rPr>
        <w:rFonts w:ascii="Wingdings" w:hAnsi="Wingdings"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4" w15:restartNumberingAfterBreak="0">
    <w:nsid w:val="09B93925"/>
    <w:multiLevelType w:val="hybridMultilevel"/>
    <w:tmpl w:val="B5DA15FA"/>
    <w:lvl w:ilvl="0" w:tplc="C10C75F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0DE377E9"/>
    <w:multiLevelType w:val="hybridMultilevel"/>
    <w:tmpl w:val="E48089D6"/>
    <w:lvl w:ilvl="0" w:tplc="2C006AF8">
      <w:start w:val="2"/>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110A5755"/>
    <w:multiLevelType w:val="hybridMultilevel"/>
    <w:tmpl w:val="535202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3110BFB"/>
    <w:multiLevelType w:val="hybridMultilevel"/>
    <w:tmpl w:val="A1EE9DC4"/>
    <w:lvl w:ilvl="0" w:tplc="0410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D9E3C39"/>
    <w:multiLevelType w:val="hybridMultilevel"/>
    <w:tmpl w:val="0C90371A"/>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2F000000"/>
    <w:multiLevelType w:val="hybridMultilevel"/>
    <w:tmpl w:val="4842333B"/>
    <w:lvl w:ilvl="0" w:tplc="743CC4CE">
      <w:start w:val="1"/>
      <w:numFmt w:val="bullet"/>
      <w:lvlText w:val="§"/>
      <w:lvlJc w:val="left"/>
      <w:pPr>
        <w:ind w:left="720" w:hanging="360"/>
      </w:pPr>
      <w:rPr>
        <w:rFonts w:ascii="Wingdings" w:hAnsi="Wingdings" w:hint="default"/>
      </w:rPr>
    </w:lvl>
    <w:lvl w:ilvl="1" w:tplc="95BA9762">
      <w:start w:val="1"/>
      <w:numFmt w:val="bullet"/>
      <w:lvlText w:val="o"/>
      <w:lvlJc w:val="left"/>
      <w:pPr>
        <w:ind w:left="1440" w:hanging="360"/>
      </w:pPr>
      <w:rPr>
        <w:rFonts w:ascii="Courier New" w:hAnsi="Courier New" w:cs="Courier New" w:hint="default"/>
      </w:rPr>
    </w:lvl>
    <w:lvl w:ilvl="2" w:tplc="0DC0CA9A">
      <w:start w:val="1"/>
      <w:numFmt w:val="bullet"/>
      <w:lvlText w:val="§"/>
      <w:lvlJc w:val="left"/>
      <w:pPr>
        <w:ind w:left="2160" w:hanging="360"/>
      </w:pPr>
      <w:rPr>
        <w:rFonts w:ascii="Wingdings" w:hAnsi="Wingdings" w:hint="default"/>
      </w:rPr>
    </w:lvl>
    <w:lvl w:ilvl="3" w:tplc="1DCC5B6A">
      <w:start w:val="1"/>
      <w:numFmt w:val="bullet"/>
      <w:lvlText w:val="·"/>
      <w:lvlJc w:val="left"/>
      <w:pPr>
        <w:ind w:left="2880" w:hanging="360"/>
      </w:pPr>
      <w:rPr>
        <w:rFonts w:ascii="Symbol" w:hAnsi="Symbol" w:hint="default"/>
      </w:rPr>
    </w:lvl>
    <w:lvl w:ilvl="4" w:tplc="6268BD5A">
      <w:start w:val="1"/>
      <w:numFmt w:val="bullet"/>
      <w:lvlText w:val="o"/>
      <w:lvlJc w:val="left"/>
      <w:pPr>
        <w:ind w:left="3600" w:hanging="360"/>
      </w:pPr>
      <w:rPr>
        <w:rFonts w:ascii="Courier New" w:hAnsi="Courier New" w:cs="Courier New" w:hint="default"/>
      </w:rPr>
    </w:lvl>
    <w:lvl w:ilvl="5" w:tplc="C972CF4A">
      <w:start w:val="1"/>
      <w:numFmt w:val="bullet"/>
      <w:lvlText w:val="§"/>
      <w:lvlJc w:val="left"/>
      <w:pPr>
        <w:ind w:left="4320" w:hanging="360"/>
      </w:pPr>
      <w:rPr>
        <w:rFonts w:ascii="Wingdings" w:hAnsi="Wingdings" w:hint="default"/>
      </w:rPr>
    </w:lvl>
    <w:lvl w:ilvl="6" w:tplc="09705A66">
      <w:start w:val="1"/>
      <w:numFmt w:val="bullet"/>
      <w:lvlText w:val="·"/>
      <w:lvlJc w:val="left"/>
      <w:pPr>
        <w:ind w:left="5040" w:hanging="360"/>
      </w:pPr>
      <w:rPr>
        <w:rFonts w:ascii="Symbol" w:hAnsi="Symbol" w:hint="default"/>
      </w:rPr>
    </w:lvl>
    <w:lvl w:ilvl="7" w:tplc="830E3222">
      <w:start w:val="1"/>
      <w:numFmt w:val="bullet"/>
      <w:lvlText w:val="o"/>
      <w:lvlJc w:val="left"/>
      <w:pPr>
        <w:ind w:left="5760" w:hanging="360"/>
      </w:pPr>
      <w:rPr>
        <w:rFonts w:ascii="Courier New" w:hAnsi="Courier New" w:cs="Courier New" w:hint="default"/>
      </w:rPr>
    </w:lvl>
    <w:lvl w:ilvl="8" w:tplc="D23E261C">
      <w:start w:val="1"/>
      <w:numFmt w:val="bullet"/>
      <w:lvlText w:val="§"/>
      <w:lvlJc w:val="left"/>
      <w:pPr>
        <w:ind w:left="6480" w:hanging="360"/>
      </w:pPr>
      <w:rPr>
        <w:rFonts w:ascii="Wingdings" w:hAnsi="Wingdings" w:hint="default"/>
      </w:rPr>
    </w:lvl>
  </w:abstractNum>
  <w:abstractNum w:abstractNumId="10" w15:restartNumberingAfterBreak="0">
    <w:nsid w:val="2F000001"/>
    <w:multiLevelType w:val="hybridMultilevel"/>
    <w:tmpl w:val="58317BA6"/>
    <w:lvl w:ilvl="0" w:tplc="9EE2B2C2">
      <w:start w:val="2"/>
      <w:numFmt w:val="bullet"/>
      <w:lvlText w:val="-"/>
      <w:lvlJc w:val="left"/>
      <w:pPr>
        <w:ind w:left="720" w:hanging="360"/>
      </w:pPr>
      <w:rPr>
        <w:rFonts w:ascii="Arial" w:eastAsiaTheme="minorHAnsi" w:hAnsi="Arial" w:cs="Arial" w:hint="default"/>
      </w:rPr>
    </w:lvl>
    <w:lvl w:ilvl="1" w:tplc="6B46C5BE">
      <w:start w:val="1"/>
      <w:numFmt w:val="bullet"/>
      <w:lvlText w:val="o"/>
      <w:lvlJc w:val="left"/>
      <w:pPr>
        <w:ind w:left="1440" w:hanging="360"/>
      </w:pPr>
      <w:rPr>
        <w:rFonts w:ascii="Courier New" w:hAnsi="Courier New" w:cs="Courier New" w:hint="default"/>
      </w:rPr>
    </w:lvl>
    <w:lvl w:ilvl="2" w:tplc="AE243034">
      <w:start w:val="1"/>
      <w:numFmt w:val="bullet"/>
      <w:lvlText w:val="§"/>
      <w:lvlJc w:val="left"/>
      <w:pPr>
        <w:ind w:left="2160" w:hanging="360"/>
      </w:pPr>
      <w:rPr>
        <w:rFonts w:ascii="Wingdings" w:hAnsi="Wingdings" w:hint="default"/>
      </w:rPr>
    </w:lvl>
    <w:lvl w:ilvl="3" w:tplc="A1A4926C">
      <w:start w:val="1"/>
      <w:numFmt w:val="bullet"/>
      <w:lvlText w:val="·"/>
      <w:lvlJc w:val="left"/>
      <w:pPr>
        <w:ind w:left="2880" w:hanging="360"/>
      </w:pPr>
      <w:rPr>
        <w:rFonts w:ascii="Symbol" w:hAnsi="Symbol" w:hint="default"/>
      </w:rPr>
    </w:lvl>
    <w:lvl w:ilvl="4" w:tplc="E342DC4A">
      <w:start w:val="1"/>
      <w:numFmt w:val="bullet"/>
      <w:lvlText w:val="o"/>
      <w:lvlJc w:val="left"/>
      <w:pPr>
        <w:ind w:left="3600" w:hanging="360"/>
      </w:pPr>
      <w:rPr>
        <w:rFonts w:ascii="Courier New" w:hAnsi="Courier New" w:cs="Courier New" w:hint="default"/>
      </w:rPr>
    </w:lvl>
    <w:lvl w:ilvl="5" w:tplc="BD7E453C">
      <w:start w:val="1"/>
      <w:numFmt w:val="bullet"/>
      <w:lvlText w:val="§"/>
      <w:lvlJc w:val="left"/>
      <w:pPr>
        <w:ind w:left="4320" w:hanging="360"/>
      </w:pPr>
      <w:rPr>
        <w:rFonts w:ascii="Wingdings" w:hAnsi="Wingdings" w:hint="default"/>
      </w:rPr>
    </w:lvl>
    <w:lvl w:ilvl="6" w:tplc="80AA6600">
      <w:start w:val="1"/>
      <w:numFmt w:val="bullet"/>
      <w:lvlText w:val="·"/>
      <w:lvlJc w:val="left"/>
      <w:pPr>
        <w:ind w:left="5040" w:hanging="360"/>
      </w:pPr>
      <w:rPr>
        <w:rFonts w:ascii="Symbol" w:hAnsi="Symbol" w:hint="default"/>
      </w:rPr>
    </w:lvl>
    <w:lvl w:ilvl="7" w:tplc="633A18DE">
      <w:start w:val="1"/>
      <w:numFmt w:val="bullet"/>
      <w:lvlText w:val="o"/>
      <w:lvlJc w:val="left"/>
      <w:pPr>
        <w:ind w:left="5760" w:hanging="360"/>
      </w:pPr>
      <w:rPr>
        <w:rFonts w:ascii="Courier New" w:hAnsi="Courier New" w:cs="Courier New" w:hint="default"/>
      </w:rPr>
    </w:lvl>
    <w:lvl w:ilvl="8" w:tplc="5D1A31D2">
      <w:start w:val="1"/>
      <w:numFmt w:val="bullet"/>
      <w:lvlText w:val="§"/>
      <w:lvlJc w:val="left"/>
      <w:pPr>
        <w:ind w:left="6480" w:hanging="360"/>
      </w:pPr>
      <w:rPr>
        <w:rFonts w:ascii="Wingdings" w:hAnsi="Wingdings" w:hint="default"/>
      </w:rPr>
    </w:lvl>
  </w:abstractNum>
  <w:abstractNum w:abstractNumId="11" w15:restartNumberingAfterBreak="0">
    <w:nsid w:val="2F000002"/>
    <w:multiLevelType w:val="hybridMultilevel"/>
    <w:tmpl w:val="3EACEC9F"/>
    <w:lvl w:ilvl="0" w:tplc="2C006AF8">
      <w:start w:val="2"/>
      <w:numFmt w:val="bullet"/>
      <w:lvlText w:val="-"/>
      <w:lvlJc w:val="left"/>
      <w:pPr>
        <w:ind w:left="720" w:hanging="360"/>
      </w:pPr>
      <w:rPr>
        <w:rFonts w:ascii="Arial" w:eastAsiaTheme="minorHAnsi" w:hAnsi="Arial" w:cs="Arial" w:hint="default"/>
      </w:rPr>
    </w:lvl>
    <w:lvl w:ilvl="1" w:tplc="4086D544">
      <w:start w:val="1"/>
      <w:numFmt w:val="bullet"/>
      <w:lvlText w:val="o"/>
      <w:lvlJc w:val="left"/>
      <w:pPr>
        <w:ind w:left="1440" w:hanging="360"/>
      </w:pPr>
      <w:rPr>
        <w:rFonts w:ascii="Courier New" w:hAnsi="Courier New" w:cs="Courier New" w:hint="default"/>
      </w:rPr>
    </w:lvl>
    <w:lvl w:ilvl="2" w:tplc="0C7401FE">
      <w:start w:val="1"/>
      <w:numFmt w:val="bullet"/>
      <w:lvlText w:val="§"/>
      <w:lvlJc w:val="left"/>
      <w:pPr>
        <w:ind w:left="2160" w:hanging="360"/>
      </w:pPr>
      <w:rPr>
        <w:rFonts w:ascii="Wingdings" w:hAnsi="Wingdings" w:hint="default"/>
      </w:rPr>
    </w:lvl>
    <w:lvl w:ilvl="3" w:tplc="BECEA0BA">
      <w:start w:val="1"/>
      <w:numFmt w:val="bullet"/>
      <w:lvlText w:val="·"/>
      <w:lvlJc w:val="left"/>
      <w:pPr>
        <w:ind w:left="2880" w:hanging="360"/>
      </w:pPr>
      <w:rPr>
        <w:rFonts w:ascii="Symbol" w:hAnsi="Symbol" w:hint="default"/>
      </w:rPr>
    </w:lvl>
    <w:lvl w:ilvl="4" w:tplc="6FDE14FE">
      <w:start w:val="1"/>
      <w:numFmt w:val="bullet"/>
      <w:lvlText w:val="o"/>
      <w:lvlJc w:val="left"/>
      <w:pPr>
        <w:ind w:left="3600" w:hanging="360"/>
      </w:pPr>
      <w:rPr>
        <w:rFonts w:ascii="Courier New" w:hAnsi="Courier New" w:cs="Courier New" w:hint="default"/>
      </w:rPr>
    </w:lvl>
    <w:lvl w:ilvl="5" w:tplc="C95C6216">
      <w:start w:val="1"/>
      <w:numFmt w:val="bullet"/>
      <w:lvlText w:val="§"/>
      <w:lvlJc w:val="left"/>
      <w:pPr>
        <w:ind w:left="4320" w:hanging="360"/>
      </w:pPr>
      <w:rPr>
        <w:rFonts w:ascii="Wingdings" w:hAnsi="Wingdings" w:hint="default"/>
      </w:rPr>
    </w:lvl>
    <w:lvl w:ilvl="6" w:tplc="6B68CC28">
      <w:start w:val="1"/>
      <w:numFmt w:val="bullet"/>
      <w:lvlText w:val="·"/>
      <w:lvlJc w:val="left"/>
      <w:pPr>
        <w:ind w:left="5040" w:hanging="360"/>
      </w:pPr>
      <w:rPr>
        <w:rFonts w:ascii="Symbol" w:hAnsi="Symbol" w:hint="default"/>
      </w:rPr>
    </w:lvl>
    <w:lvl w:ilvl="7" w:tplc="8EC23124">
      <w:start w:val="1"/>
      <w:numFmt w:val="bullet"/>
      <w:lvlText w:val="o"/>
      <w:lvlJc w:val="left"/>
      <w:pPr>
        <w:ind w:left="5760" w:hanging="360"/>
      </w:pPr>
      <w:rPr>
        <w:rFonts w:ascii="Courier New" w:hAnsi="Courier New" w:cs="Courier New" w:hint="default"/>
      </w:rPr>
    </w:lvl>
    <w:lvl w:ilvl="8" w:tplc="9956ECC0">
      <w:start w:val="1"/>
      <w:numFmt w:val="bullet"/>
      <w:lvlText w:val="§"/>
      <w:lvlJc w:val="left"/>
      <w:pPr>
        <w:ind w:left="6480" w:hanging="360"/>
      </w:pPr>
      <w:rPr>
        <w:rFonts w:ascii="Wingdings" w:hAnsi="Wingdings" w:hint="default"/>
      </w:rPr>
    </w:lvl>
  </w:abstractNum>
  <w:abstractNum w:abstractNumId="12" w15:restartNumberingAfterBreak="0">
    <w:nsid w:val="2F000003"/>
    <w:multiLevelType w:val="hybridMultilevel"/>
    <w:tmpl w:val="30E2EBCB"/>
    <w:lvl w:ilvl="0" w:tplc="1FAEBD4A">
      <w:start w:val="1"/>
      <w:numFmt w:val="decimal"/>
      <w:lvlText w:val="%1."/>
      <w:lvlJc w:val="left"/>
      <w:pPr>
        <w:ind w:left="720" w:hanging="360"/>
      </w:pPr>
    </w:lvl>
    <w:lvl w:ilvl="1" w:tplc="551A5A74">
      <w:start w:val="1"/>
      <w:numFmt w:val="lowerLetter"/>
      <w:lvlText w:val="%2."/>
      <w:lvlJc w:val="left"/>
      <w:pPr>
        <w:ind w:left="1440" w:hanging="360"/>
      </w:pPr>
    </w:lvl>
    <w:lvl w:ilvl="2" w:tplc="92B6F124">
      <w:start w:val="1"/>
      <w:numFmt w:val="lowerRoman"/>
      <w:lvlText w:val="%3."/>
      <w:lvlJc w:val="right"/>
      <w:pPr>
        <w:ind w:left="2160" w:hanging="180"/>
      </w:pPr>
    </w:lvl>
    <w:lvl w:ilvl="3" w:tplc="B804F696">
      <w:start w:val="1"/>
      <w:numFmt w:val="decimal"/>
      <w:lvlText w:val="%4."/>
      <w:lvlJc w:val="left"/>
      <w:pPr>
        <w:ind w:left="2880" w:hanging="360"/>
      </w:pPr>
    </w:lvl>
    <w:lvl w:ilvl="4" w:tplc="71367F36">
      <w:start w:val="1"/>
      <w:numFmt w:val="lowerLetter"/>
      <w:lvlText w:val="%5."/>
      <w:lvlJc w:val="left"/>
      <w:pPr>
        <w:ind w:left="3600" w:hanging="360"/>
      </w:pPr>
    </w:lvl>
    <w:lvl w:ilvl="5" w:tplc="DE445B64">
      <w:start w:val="1"/>
      <w:numFmt w:val="lowerRoman"/>
      <w:lvlText w:val="%6."/>
      <w:lvlJc w:val="right"/>
      <w:pPr>
        <w:ind w:left="4320" w:hanging="180"/>
      </w:pPr>
    </w:lvl>
    <w:lvl w:ilvl="6" w:tplc="6CAC66E2">
      <w:start w:val="1"/>
      <w:numFmt w:val="decimal"/>
      <w:lvlText w:val="%7."/>
      <w:lvlJc w:val="left"/>
      <w:pPr>
        <w:ind w:left="5040" w:hanging="360"/>
      </w:pPr>
    </w:lvl>
    <w:lvl w:ilvl="7" w:tplc="43C0780C">
      <w:start w:val="1"/>
      <w:numFmt w:val="lowerLetter"/>
      <w:lvlText w:val="%8."/>
      <w:lvlJc w:val="left"/>
      <w:pPr>
        <w:ind w:left="5760" w:hanging="360"/>
      </w:pPr>
    </w:lvl>
    <w:lvl w:ilvl="8" w:tplc="02329010">
      <w:start w:val="1"/>
      <w:numFmt w:val="lowerRoman"/>
      <w:lvlText w:val="%9."/>
      <w:lvlJc w:val="right"/>
      <w:pPr>
        <w:ind w:left="6480" w:hanging="180"/>
      </w:pPr>
    </w:lvl>
  </w:abstractNum>
  <w:abstractNum w:abstractNumId="13" w15:restartNumberingAfterBreak="0">
    <w:nsid w:val="2F000004"/>
    <w:multiLevelType w:val="hybridMultilevel"/>
    <w:tmpl w:val="27E6866D"/>
    <w:lvl w:ilvl="0" w:tplc="99524E10">
      <w:start w:val="1"/>
      <w:numFmt w:val="bullet"/>
      <w:lvlText w:val="§"/>
      <w:lvlJc w:val="left"/>
      <w:pPr>
        <w:ind w:left="720" w:hanging="360"/>
      </w:pPr>
      <w:rPr>
        <w:rFonts w:ascii="Wingdings" w:hAnsi="Wingdings" w:hint="default"/>
        <w:color w:val="FF0000"/>
      </w:rPr>
    </w:lvl>
    <w:lvl w:ilvl="1" w:tplc="3A623CA8">
      <w:start w:val="1"/>
      <w:numFmt w:val="bullet"/>
      <w:lvlText w:val="o"/>
      <w:lvlJc w:val="left"/>
      <w:pPr>
        <w:ind w:left="1440" w:hanging="360"/>
      </w:pPr>
      <w:rPr>
        <w:rFonts w:ascii="Courier New" w:hAnsi="Courier New" w:cs="Courier New" w:hint="default"/>
      </w:rPr>
    </w:lvl>
    <w:lvl w:ilvl="2" w:tplc="83D60AC8">
      <w:start w:val="1"/>
      <w:numFmt w:val="bullet"/>
      <w:lvlText w:val="§"/>
      <w:lvlJc w:val="left"/>
      <w:pPr>
        <w:ind w:left="2160" w:hanging="360"/>
      </w:pPr>
      <w:rPr>
        <w:rFonts w:ascii="Wingdings" w:hAnsi="Wingdings" w:hint="default"/>
      </w:rPr>
    </w:lvl>
    <w:lvl w:ilvl="3" w:tplc="F7BEB5EE">
      <w:start w:val="1"/>
      <w:numFmt w:val="bullet"/>
      <w:lvlText w:val="·"/>
      <w:lvlJc w:val="left"/>
      <w:pPr>
        <w:ind w:left="2880" w:hanging="360"/>
      </w:pPr>
      <w:rPr>
        <w:rFonts w:ascii="Symbol" w:hAnsi="Symbol" w:hint="default"/>
      </w:rPr>
    </w:lvl>
    <w:lvl w:ilvl="4" w:tplc="F354822C">
      <w:start w:val="1"/>
      <w:numFmt w:val="bullet"/>
      <w:lvlText w:val="o"/>
      <w:lvlJc w:val="left"/>
      <w:pPr>
        <w:ind w:left="3600" w:hanging="360"/>
      </w:pPr>
      <w:rPr>
        <w:rFonts w:ascii="Courier New" w:hAnsi="Courier New" w:cs="Courier New" w:hint="default"/>
      </w:rPr>
    </w:lvl>
    <w:lvl w:ilvl="5" w:tplc="7054BC92">
      <w:start w:val="1"/>
      <w:numFmt w:val="bullet"/>
      <w:lvlText w:val="§"/>
      <w:lvlJc w:val="left"/>
      <w:pPr>
        <w:ind w:left="4320" w:hanging="360"/>
      </w:pPr>
      <w:rPr>
        <w:rFonts w:ascii="Wingdings" w:hAnsi="Wingdings" w:hint="default"/>
      </w:rPr>
    </w:lvl>
    <w:lvl w:ilvl="6" w:tplc="C0A04776">
      <w:start w:val="1"/>
      <w:numFmt w:val="bullet"/>
      <w:lvlText w:val="·"/>
      <w:lvlJc w:val="left"/>
      <w:pPr>
        <w:ind w:left="5040" w:hanging="360"/>
      </w:pPr>
      <w:rPr>
        <w:rFonts w:ascii="Symbol" w:hAnsi="Symbol" w:hint="default"/>
      </w:rPr>
    </w:lvl>
    <w:lvl w:ilvl="7" w:tplc="07769A9E">
      <w:start w:val="1"/>
      <w:numFmt w:val="bullet"/>
      <w:lvlText w:val="o"/>
      <w:lvlJc w:val="left"/>
      <w:pPr>
        <w:ind w:left="5760" w:hanging="360"/>
      </w:pPr>
      <w:rPr>
        <w:rFonts w:ascii="Courier New" w:hAnsi="Courier New" w:cs="Courier New" w:hint="default"/>
      </w:rPr>
    </w:lvl>
    <w:lvl w:ilvl="8" w:tplc="0DA6E3D4">
      <w:start w:val="1"/>
      <w:numFmt w:val="bullet"/>
      <w:lvlText w:val="§"/>
      <w:lvlJc w:val="left"/>
      <w:pPr>
        <w:ind w:left="6480" w:hanging="360"/>
      </w:pPr>
      <w:rPr>
        <w:rFonts w:ascii="Wingdings" w:hAnsi="Wingdings" w:hint="default"/>
      </w:rPr>
    </w:lvl>
  </w:abstractNum>
  <w:abstractNum w:abstractNumId="14" w15:restartNumberingAfterBreak="0">
    <w:nsid w:val="2F000005"/>
    <w:multiLevelType w:val="hybridMultilevel"/>
    <w:tmpl w:val="358362AB"/>
    <w:lvl w:ilvl="0" w:tplc="143A7274">
      <w:start w:val="1"/>
      <w:numFmt w:val="bullet"/>
      <w:lvlText w:val="ü"/>
      <w:lvlJc w:val="left"/>
      <w:pPr>
        <w:ind w:left="720" w:hanging="360"/>
      </w:pPr>
      <w:rPr>
        <w:rFonts w:ascii="Wingdings" w:hAnsi="Wingdings" w:hint="default"/>
      </w:rPr>
    </w:lvl>
    <w:lvl w:ilvl="1" w:tplc="2A7C2818">
      <w:start w:val="1"/>
      <w:numFmt w:val="bullet"/>
      <w:lvlText w:val="o"/>
      <w:lvlJc w:val="left"/>
      <w:pPr>
        <w:ind w:left="1440" w:hanging="360"/>
      </w:pPr>
      <w:rPr>
        <w:rFonts w:ascii="Courier New" w:hAnsi="Courier New" w:cs="Courier New" w:hint="default"/>
      </w:rPr>
    </w:lvl>
    <w:lvl w:ilvl="2" w:tplc="AF68AE72">
      <w:start w:val="1"/>
      <w:numFmt w:val="bullet"/>
      <w:lvlText w:val="§"/>
      <w:lvlJc w:val="left"/>
      <w:pPr>
        <w:ind w:left="2160" w:hanging="360"/>
      </w:pPr>
      <w:rPr>
        <w:rFonts w:ascii="Wingdings" w:hAnsi="Wingdings" w:hint="default"/>
      </w:rPr>
    </w:lvl>
    <w:lvl w:ilvl="3" w:tplc="E25681DC">
      <w:start w:val="1"/>
      <w:numFmt w:val="bullet"/>
      <w:lvlText w:val="·"/>
      <w:lvlJc w:val="left"/>
      <w:pPr>
        <w:ind w:left="2880" w:hanging="360"/>
      </w:pPr>
      <w:rPr>
        <w:rFonts w:ascii="Symbol" w:hAnsi="Symbol" w:hint="default"/>
      </w:rPr>
    </w:lvl>
    <w:lvl w:ilvl="4" w:tplc="4B347CAE">
      <w:start w:val="1"/>
      <w:numFmt w:val="bullet"/>
      <w:lvlText w:val="o"/>
      <w:lvlJc w:val="left"/>
      <w:pPr>
        <w:ind w:left="3600" w:hanging="360"/>
      </w:pPr>
      <w:rPr>
        <w:rFonts w:ascii="Courier New" w:hAnsi="Courier New" w:cs="Courier New" w:hint="default"/>
      </w:rPr>
    </w:lvl>
    <w:lvl w:ilvl="5" w:tplc="B11066E6">
      <w:start w:val="1"/>
      <w:numFmt w:val="bullet"/>
      <w:lvlText w:val="§"/>
      <w:lvlJc w:val="left"/>
      <w:pPr>
        <w:ind w:left="4320" w:hanging="360"/>
      </w:pPr>
      <w:rPr>
        <w:rFonts w:ascii="Wingdings" w:hAnsi="Wingdings" w:hint="default"/>
      </w:rPr>
    </w:lvl>
    <w:lvl w:ilvl="6" w:tplc="DD62BAFC">
      <w:start w:val="1"/>
      <w:numFmt w:val="bullet"/>
      <w:lvlText w:val="·"/>
      <w:lvlJc w:val="left"/>
      <w:pPr>
        <w:ind w:left="5040" w:hanging="360"/>
      </w:pPr>
      <w:rPr>
        <w:rFonts w:ascii="Symbol" w:hAnsi="Symbol" w:hint="default"/>
      </w:rPr>
    </w:lvl>
    <w:lvl w:ilvl="7" w:tplc="CBBA3A52">
      <w:start w:val="1"/>
      <w:numFmt w:val="bullet"/>
      <w:lvlText w:val="o"/>
      <w:lvlJc w:val="left"/>
      <w:pPr>
        <w:ind w:left="5760" w:hanging="360"/>
      </w:pPr>
      <w:rPr>
        <w:rFonts w:ascii="Courier New" w:hAnsi="Courier New" w:cs="Courier New" w:hint="default"/>
      </w:rPr>
    </w:lvl>
    <w:lvl w:ilvl="8" w:tplc="C88E78C6">
      <w:start w:val="1"/>
      <w:numFmt w:val="bullet"/>
      <w:lvlText w:val="§"/>
      <w:lvlJc w:val="left"/>
      <w:pPr>
        <w:ind w:left="6480" w:hanging="360"/>
      </w:pPr>
      <w:rPr>
        <w:rFonts w:ascii="Wingdings" w:hAnsi="Wingdings" w:hint="default"/>
      </w:rPr>
    </w:lvl>
  </w:abstractNum>
  <w:abstractNum w:abstractNumId="15" w15:restartNumberingAfterBreak="0">
    <w:nsid w:val="2F000006"/>
    <w:multiLevelType w:val="hybridMultilevel"/>
    <w:tmpl w:val="2AC2F4EC"/>
    <w:lvl w:ilvl="0" w:tplc="22988762">
      <w:start w:val="1"/>
      <w:numFmt w:val="decimal"/>
      <w:lvlText w:val="%1."/>
      <w:lvlJc w:val="left"/>
      <w:pPr>
        <w:ind w:left="720" w:hanging="360"/>
      </w:pPr>
      <w:rPr>
        <w:rFonts w:hint="default"/>
        <w:color w:val="FF0000"/>
      </w:rPr>
    </w:lvl>
    <w:lvl w:ilvl="1" w:tplc="346447AE">
      <w:start w:val="1"/>
      <w:numFmt w:val="lowerLetter"/>
      <w:lvlText w:val="%2."/>
      <w:lvlJc w:val="left"/>
      <w:pPr>
        <w:ind w:left="1440" w:hanging="360"/>
      </w:pPr>
    </w:lvl>
    <w:lvl w:ilvl="2" w:tplc="3940BA88">
      <w:start w:val="1"/>
      <w:numFmt w:val="lowerRoman"/>
      <w:lvlText w:val="%3."/>
      <w:lvlJc w:val="right"/>
      <w:pPr>
        <w:ind w:left="2160" w:hanging="180"/>
      </w:pPr>
    </w:lvl>
    <w:lvl w:ilvl="3" w:tplc="A3B87B2C">
      <w:start w:val="1"/>
      <w:numFmt w:val="decimal"/>
      <w:lvlText w:val="%4."/>
      <w:lvlJc w:val="left"/>
      <w:pPr>
        <w:ind w:left="2880" w:hanging="360"/>
      </w:pPr>
    </w:lvl>
    <w:lvl w:ilvl="4" w:tplc="AACE508C">
      <w:start w:val="1"/>
      <w:numFmt w:val="lowerLetter"/>
      <w:lvlText w:val="%5."/>
      <w:lvlJc w:val="left"/>
      <w:pPr>
        <w:ind w:left="3600" w:hanging="360"/>
      </w:pPr>
    </w:lvl>
    <w:lvl w:ilvl="5" w:tplc="6F30E8EE">
      <w:start w:val="1"/>
      <w:numFmt w:val="lowerRoman"/>
      <w:lvlText w:val="%6."/>
      <w:lvlJc w:val="right"/>
      <w:pPr>
        <w:ind w:left="4320" w:hanging="180"/>
      </w:pPr>
    </w:lvl>
    <w:lvl w:ilvl="6" w:tplc="B6DC9E9C">
      <w:start w:val="1"/>
      <w:numFmt w:val="decimal"/>
      <w:lvlText w:val="%7."/>
      <w:lvlJc w:val="left"/>
      <w:pPr>
        <w:ind w:left="5040" w:hanging="360"/>
      </w:pPr>
    </w:lvl>
    <w:lvl w:ilvl="7" w:tplc="5ADE8C9C">
      <w:start w:val="1"/>
      <w:numFmt w:val="lowerLetter"/>
      <w:lvlText w:val="%8."/>
      <w:lvlJc w:val="left"/>
      <w:pPr>
        <w:ind w:left="5760" w:hanging="360"/>
      </w:pPr>
    </w:lvl>
    <w:lvl w:ilvl="8" w:tplc="E188AD66">
      <w:start w:val="1"/>
      <w:numFmt w:val="lowerRoman"/>
      <w:lvlText w:val="%9."/>
      <w:lvlJc w:val="right"/>
      <w:pPr>
        <w:ind w:left="6480" w:hanging="180"/>
      </w:pPr>
    </w:lvl>
  </w:abstractNum>
  <w:abstractNum w:abstractNumId="16" w15:restartNumberingAfterBreak="0">
    <w:nsid w:val="3F2B106D"/>
    <w:multiLevelType w:val="hybridMultilevel"/>
    <w:tmpl w:val="CB5E694A"/>
    <w:lvl w:ilvl="0" w:tplc="04100005">
      <w:start w:val="1"/>
      <w:numFmt w:val="bullet"/>
      <w:lvlText w:val=""/>
      <w:lvlJc w:val="left"/>
      <w:pPr>
        <w:ind w:left="786" w:hanging="360"/>
      </w:pPr>
      <w:rPr>
        <w:rFonts w:ascii="Wingdings" w:hAnsi="Wingding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7" w15:restartNumberingAfterBreak="0">
    <w:nsid w:val="4382128B"/>
    <w:multiLevelType w:val="hybridMultilevel"/>
    <w:tmpl w:val="1BE0E8F2"/>
    <w:lvl w:ilvl="0" w:tplc="08160011">
      <w:start w:val="1"/>
      <w:numFmt w:val="decimal"/>
      <w:lvlText w:val="%1)"/>
      <w:lvlJc w:val="left"/>
      <w:pPr>
        <w:ind w:left="360" w:hanging="360"/>
      </w:pPr>
    </w:lvl>
    <w:lvl w:ilvl="1" w:tplc="08160019">
      <w:start w:val="1"/>
      <w:numFmt w:val="lowerLetter"/>
      <w:lvlText w:val="%2."/>
      <w:lvlJc w:val="left"/>
      <w:pPr>
        <w:ind w:left="644"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488601D3"/>
    <w:multiLevelType w:val="hybridMultilevel"/>
    <w:tmpl w:val="60ECC0C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9" w15:restartNumberingAfterBreak="0">
    <w:nsid w:val="4C94088A"/>
    <w:multiLevelType w:val="hybridMultilevel"/>
    <w:tmpl w:val="4CC0DD5E"/>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548D776D"/>
    <w:multiLevelType w:val="hybridMultilevel"/>
    <w:tmpl w:val="FA08CEEE"/>
    <w:lvl w:ilvl="0" w:tplc="0566742E">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5B6E4D52"/>
    <w:multiLevelType w:val="hybridMultilevel"/>
    <w:tmpl w:val="EB72FEB2"/>
    <w:lvl w:ilvl="0" w:tplc="2C006AF8">
      <w:start w:val="2"/>
      <w:numFmt w:val="bullet"/>
      <w:lvlText w:val="-"/>
      <w:lvlJc w:val="left"/>
      <w:pPr>
        <w:ind w:left="786" w:hanging="360"/>
      </w:pPr>
      <w:rPr>
        <w:rFonts w:ascii="Arial" w:eastAsiaTheme="minorHAnsi" w:hAnsi="Arial" w:cs="Aria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22" w15:restartNumberingAfterBreak="0">
    <w:nsid w:val="6395079A"/>
    <w:multiLevelType w:val="hybridMultilevel"/>
    <w:tmpl w:val="98CA29F0"/>
    <w:lvl w:ilvl="0" w:tplc="0410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B625893"/>
    <w:multiLevelType w:val="hybridMultilevel"/>
    <w:tmpl w:val="978411C2"/>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9"/>
  </w:num>
  <w:num w:numId="4">
    <w:abstractNumId w:val="12"/>
  </w:num>
  <w:num w:numId="5">
    <w:abstractNumId w:val="13"/>
  </w:num>
  <w:num w:numId="6">
    <w:abstractNumId w:val="11"/>
  </w:num>
  <w:num w:numId="7">
    <w:abstractNumId w:val="14"/>
  </w:num>
  <w:num w:numId="8">
    <w:abstractNumId w:val="8"/>
  </w:num>
  <w:num w:numId="9">
    <w:abstractNumId w:val="17"/>
  </w:num>
  <w:num w:numId="10">
    <w:abstractNumId w:val="1"/>
  </w:num>
  <w:num w:numId="11">
    <w:abstractNumId w:val="3"/>
  </w:num>
  <w:num w:numId="12">
    <w:abstractNumId w:val="0"/>
  </w:num>
  <w:num w:numId="13">
    <w:abstractNumId w:val="7"/>
  </w:num>
  <w:num w:numId="14">
    <w:abstractNumId w:val="22"/>
  </w:num>
  <w:num w:numId="15">
    <w:abstractNumId w:val="6"/>
  </w:num>
  <w:num w:numId="16">
    <w:abstractNumId w:val="6"/>
  </w:num>
  <w:num w:numId="17">
    <w:abstractNumId w:val="9"/>
  </w:num>
  <w:num w:numId="18">
    <w:abstractNumId w:val="21"/>
  </w:num>
  <w:num w:numId="19">
    <w:abstractNumId w:val="23"/>
  </w:num>
  <w:num w:numId="20">
    <w:abstractNumId w:val="18"/>
  </w:num>
  <w:num w:numId="21">
    <w:abstractNumId w:val="4"/>
  </w:num>
  <w:num w:numId="22">
    <w:abstractNumId w:val="20"/>
  </w:num>
  <w:num w:numId="23">
    <w:abstractNumId w:val="5"/>
  </w:num>
  <w:num w:numId="24">
    <w:abstractNumId w:val="16"/>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proofState w:spelling="clean" w:grammar="clean"/>
  <w:defaultTabStop w:val="708"/>
  <w:hyphenationZone w:val="28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27A"/>
    <w:rsid w:val="0000004D"/>
    <w:rsid w:val="0000057C"/>
    <w:rsid w:val="0000225D"/>
    <w:rsid w:val="00047D34"/>
    <w:rsid w:val="00052E4B"/>
    <w:rsid w:val="00067F14"/>
    <w:rsid w:val="00070AA4"/>
    <w:rsid w:val="00094AE7"/>
    <w:rsid w:val="000A46A7"/>
    <w:rsid w:val="000B16F1"/>
    <w:rsid w:val="000B3E05"/>
    <w:rsid w:val="000C2F66"/>
    <w:rsid w:val="000C5473"/>
    <w:rsid w:val="000E3059"/>
    <w:rsid w:val="000F5ABB"/>
    <w:rsid w:val="0011548F"/>
    <w:rsid w:val="00170026"/>
    <w:rsid w:val="00193ADF"/>
    <w:rsid w:val="001B472A"/>
    <w:rsid w:val="001C1A68"/>
    <w:rsid w:val="001D15A8"/>
    <w:rsid w:val="001F4A27"/>
    <w:rsid w:val="00205E1B"/>
    <w:rsid w:val="00212C5F"/>
    <w:rsid w:val="0022785D"/>
    <w:rsid w:val="00233FA7"/>
    <w:rsid w:val="00257B6B"/>
    <w:rsid w:val="002612EC"/>
    <w:rsid w:val="0027317D"/>
    <w:rsid w:val="002856E9"/>
    <w:rsid w:val="002B0856"/>
    <w:rsid w:val="002D2EB1"/>
    <w:rsid w:val="002D4813"/>
    <w:rsid w:val="002F6830"/>
    <w:rsid w:val="003025C9"/>
    <w:rsid w:val="003231FE"/>
    <w:rsid w:val="00343E31"/>
    <w:rsid w:val="003A4DCB"/>
    <w:rsid w:val="003A7115"/>
    <w:rsid w:val="003E7E1B"/>
    <w:rsid w:val="00407E2F"/>
    <w:rsid w:val="00413ABE"/>
    <w:rsid w:val="00440CCE"/>
    <w:rsid w:val="004551CA"/>
    <w:rsid w:val="00472E7C"/>
    <w:rsid w:val="004944DD"/>
    <w:rsid w:val="004A22C1"/>
    <w:rsid w:val="004B1633"/>
    <w:rsid w:val="004B43D1"/>
    <w:rsid w:val="004B6660"/>
    <w:rsid w:val="004D79D3"/>
    <w:rsid w:val="005155B8"/>
    <w:rsid w:val="00534696"/>
    <w:rsid w:val="00542223"/>
    <w:rsid w:val="00542560"/>
    <w:rsid w:val="005510EA"/>
    <w:rsid w:val="0056544B"/>
    <w:rsid w:val="00566718"/>
    <w:rsid w:val="005726A2"/>
    <w:rsid w:val="005E6A52"/>
    <w:rsid w:val="005F1275"/>
    <w:rsid w:val="006008ED"/>
    <w:rsid w:val="006032A5"/>
    <w:rsid w:val="006041C6"/>
    <w:rsid w:val="006077EA"/>
    <w:rsid w:val="0063148A"/>
    <w:rsid w:val="00632F55"/>
    <w:rsid w:val="006651D8"/>
    <w:rsid w:val="006676E3"/>
    <w:rsid w:val="00667B12"/>
    <w:rsid w:val="006817FF"/>
    <w:rsid w:val="006832D2"/>
    <w:rsid w:val="006A70D6"/>
    <w:rsid w:val="006D047F"/>
    <w:rsid w:val="006E3D07"/>
    <w:rsid w:val="006F16FC"/>
    <w:rsid w:val="006F4868"/>
    <w:rsid w:val="00700CA7"/>
    <w:rsid w:val="00701951"/>
    <w:rsid w:val="0070282E"/>
    <w:rsid w:val="007232D1"/>
    <w:rsid w:val="007361CE"/>
    <w:rsid w:val="00762C9C"/>
    <w:rsid w:val="007D6ABC"/>
    <w:rsid w:val="007E1DDB"/>
    <w:rsid w:val="00815357"/>
    <w:rsid w:val="008517E8"/>
    <w:rsid w:val="008609F5"/>
    <w:rsid w:val="0087688A"/>
    <w:rsid w:val="00881980"/>
    <w:rsid w:val="0088584E"/>
    <w:rsid w:val="008C43BD"/>
    <w:rsid w:val="008C7840"/>
    <w:rsid w:val="008E6F15"/>
    <w:rsid w:val="008E7A7B"/>
    <w:rsid w:val="0090321B"/>
    <w:rsid w:val="0090487B"/>
    <w:rsid w:val="009540A0"/>
    <w:rsid w:val="00985D1E"/>
    <w:rsid w:val="00995A4C"/>
    <w:rsid w:val="009A0F2D"/>
    <w:rsid w:val="009A1686"/>
    <w:rsid w:val="009A6D88"/>
    <w:rsid w:val="009F4E59"/>
    <w:rsid w:val="00A0270E"/>
    <w:rsid w:val="00A3542A"/>
    <w:rsid w:val="00A47FD9"/>
    <w:rsid w:val="00A66006"/>
    <w:rsid w:val="00A70734"/>
    <w:rsid w:val="00A97A18"/>
    <w:rsid w:val="00AC7E03"/>
    <w:rsid w:val="00AE0A72"/>
    <w:rsid w:val="00B04A9C"/>
    <w:rsid w:val="00B12051"/>
    <w:rsid w:val="00B171C0"/>
    <w:rsid w:val="00B344C7"/>
    <w:rsid w:val="00B95EBE"/>
    <w:rsid w:val="00BC0DBB"/>
    <w:rsid w:val="00BC3928"/>
    <w:rsid w:val="00BE012E"/>
    <w:rsid w:val="00BE0879"/>
    <w:rsid w:val="00BE452D"/>
    <w:rsid w:val="00BF53D4"/>
    <w:rsid w:val="00C06342"/>
    <w:rsid w:val="00C066E0"/>
    <w:rsid w:val="00C2163A"/>
    <w:rsid w:val="00C25D2F"/>
    <w:rsid w:val="00C44902"/>
    <w:rsid w:val="00C52FF3"/>
    <w:rsid w:val="00C54F1B"/>
    <w:rsid w:val="00C62FCA"/>
    <w:rsid w:val="00C75B15"/>
    <w:rsid w:val="00C945EA"/>
    <w:rsid w:val="00CC6884"/>
    <w:rsid w:val="00CD104B"/>
    <w:rsid w:val="00CE5C66"/>
    <w:rsid w:val="00CE67D9"/>
    <w:rsid w:val="00D00765"/>
    <w:rsid w:val="00D0523D"/>
    <w:rsid w:val="00D109C2"/>
    <w:rsid w:val="00D14240"/>
    <w:rsid w:val="00D22120"/>
    <w:rsid w:val="00D378D9"/>
    <w:rsid w:val="00D40E28"/>
    <w:rsid w:val="00D4579E"/>
    <w:rsid w:val="00D60125"/>
    <w:rsid w:val="00D6317B"/>
    <w:rsid w:val="00D64F15"/>
    <w:rsid w:val="00D67761"/>
    <w:rsid w:val="00DD327A"/>
    <w:rsid w:val="00DF49E1"/>
    <w:rsid w:val="00E278F2"/>
    <w:rsid w:val="00E37E1B"/>
    <w:rsid w:val="00E62105"/>
    <w:rsid w:val="00E85F0E"/>
    <w:rsid w:val="00E949FA"/>
    <w:rsid w:val="00EB0063"/>
    <w:rsid w:val="00EB0650"/>
    <w:rsid w:val="00EB6B5E"/>
    <w:rsid w:val="00F34E55"/>
    <w:rsid w:val="00F359CD"/>
    <w:rsid w:val="00F4021E"/>
    <w:rsid w:val="00F45E4B"/>
    <w:rsid w:val="00F77295"/>
    <w:rsid w:val="00FA295F"/>
    <w:rsid w:val="00FB0467"/>
    <w:rsid w:val="00FC25F4"/>
    <w:rsid w:val="00FC55E6"/>
    <w:rsid w:val="00FD3D95"/>
    <w:rsid w:val="00FF689C"/>
  </w:rsids>
  <m:mathPr>
    <m:mathFont m:val="Cambria Math"/>
    <m:brkBin m:val="before"/>
    <m:brkBinSub m:val="--"/>
    <m:smallFrac/>
    <m:dispDef/>
    <m:lMargin m:val="1440"/>
    <m:rMargin m:val="144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807CF"/>
  <w15:docId w15:val="{772186E8-936B-4BAE-B3D9-0BDB05DF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7"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26"/>
    <w:qFormat/>
    <w:pPr>
      <w:ind w:left="720"/>
      <w:contextualSpacing/>
    </w:pPr>
  </w:style>
  <w:style w:type="paragraph" w:styleId="Sumrio1">
    <w:name w:val="toc 1"/>
    <w:basedOn w:val="Normal"/>
    <w:next w:val="Normal"/>
    <w:uiPriority w:val="28"/>
    <w:unhideWhenUsed/>
    <w:qFormat/>
  </w:style>
  <w:style w:type="paragraph" w:styleId="Sumrio2">
    <w:name w:val="toc 2"/>
    <w:basedOn w:val="Normal"/>
    <w:next w:val="Normal"/>
    <w:uiPriority w:val="29"/>
    <w:unhideWhenUsed/>
    <w:qFormat/>
    <w:pPr>
      <w:ind w:left="425"/>
    </w:pPr>
  </w:style>
  <w:style w:type="paragraph" w:styleId="Sumrio3">
    <w:name w:val="toc 3"/>
    <w:basedOn w:val="Normal"/>
    <w:next w:val="Normal"/>
    <w:uiPriority w:val="30"/>
    <w:unhideWhenUsed/>
    <w:qFormat/>
    <w:pPr>
      <w:ind w:left="850"/>
    </w:pPr>
  </w:style>
  <w:style w:type="table" w:styleId="Tabelacomgrade">
    <w:name w:val="Table Grid"/>
    <w:basedOn w:val="Tabelanormal"/>
    <w:uiPriority w:val="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anormal"/>
    <w:uiPriority w:val="38"/>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Tabellasemplice-11">
    <w:name w:val="Tabella semplice - 11"/>
    <w:basedOn w:val="Tabelanormal"/>
    <w:uiPriority w:val="39"/>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Tabellasemplice-21">
    <w:name w:val="Tabella semplice - 21"/>
    <w:basedOn w:val="Tabelanormal"/>
    <w:uiPriority w:val="40"/>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Tabellasemplice-31">
    <w:name w:val="Tabella semplice - 31"/>
    <w:basedOn w:val="Tabelanormal"/>
    <w:uiPriority w:val="41"/>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anormal"/>
    <w:uiPriority w:val="42"/>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Tabellasemplice51">
    <w:name w:val="Tabella semplice 51"/>
    <w:basedOn w:val="Tabelanormal"/>
    <w:uiPriority w:val="43"/>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anormal"/>
    <w:uiPriority w:val="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Tabellagriglia1chiara-colore11">
    <w:name w:val="Tabella griglia 1 chiara - colore 11"/>
    <w:basedOn w:val="Tabelanormal"/>
    <w:uiPriority w:val="4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Tabellagriglia1chiara-colore21">
    <w:name w:val="Tabella griglia 1 chiara - colore 21"/>
    <w:basedOn w:val="Tabelanormal"/>
    <w:uiPriority w:val="4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Tabellagriglia1chiara-colore31">
    <w:name w:val="Tabella griglia 1 chiara - colore 31"/>
    <w:basedOn w:val="Tabelanormal"/>
    <w:uiPriority w:val="4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Tabellagriglia1chiara-colore41">
    <w:name w:val="Tabella griglia 1 chiara - colore 41"/>
    <w:basedOn w:val="Tabelanormal"/>
    <w:uiPriority w:val="4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Tabellagriglia1chiara-colore51">
    <w:name w:val="Tabella griglia 1 chiara - colore 51"/>
    <w:basedOn w:val="Tabelanormal"/>
    <w:uiPriority w:val="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Tabellagriglia1chiara-colore61">
    <w:name w:val="Tabella griglia 1 chiara - colore 61"/>
    <w:basedOn w:val="Tabelanormal"/>
    <w:uiPriority w:val="5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gliatab21">
    <w:name w:val="Griglia tab. 21"/>
    <w:basedOn w:val="Tabelanormal"/>
    <w:uiPriority w:val="5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anormal"/>
    <w:uiPriority w:val="5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2-colore21">
    <w:name w:val="Tabella griglia 2 - colore 21"/>
    <w:basedOn w:val="Tabelanormal"/>
    <w:uiPriority w:val="5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griglia2-colore31">
    <w:name w:val="Tabella griglia 2 - colore 31"/>
    <w:basedOn w:val="Tabelanormal"/>
    <w:uiPriority w:val="5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griglia2-colore41">
    <w:name w:val="Tabella griglia 2 - colore 41"/>
    <w:basedOn w:val="Tabelanormal"/>
    <w:uiPriority w:val="5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griglia2-colore51">
    <w:name w:val="Tabella griglia 2 - colore 51"/>
    <w:basedOn w:val="Tabelanormal"/>
    <w:uiPriority w:val="5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2-colore61">
    <w:name w:val="Tabella griglia 2 - colore 61"/>
    <w:basedOn w:val="Tabelanormal"/>
    <w:uiPriority w:val="5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gliatab31">
    <w:name w:val="Griglia tab. 31"/>
    <w:basedOn w:val="Tabelanormal"/>
    <w:uiPriority w:val="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anormal"/>
    <w:uiPriority w:val="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lagriglia3-colore21">
    <w:name w:val="Tabella griglia 3 - colore 21"/>
    <w:basedOn w:val="Tabelanormal"/>
    <w:uiPriority w:val="6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lagriglia3-colore31">
    <w:name w:val="Tabella griglia 3 - colore 31"/>
    <w:basedOn w:val="Tabelanormal"/>
    <w:uiPriority w:val="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lagriglia3-colore41">
    <w:name w:val="Tabella griglia 3 - colore 41"/>
    <w:basedOn w:val="Tabelanormal"/>
    <w:uiPriority w:val="6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ellagriglia3-colore51">
    <w:name w:val="Tabella griglia 3 - colore 51"/>
    <w:basedOn w:val="Tabelanormal"/>
    <w:uiPriority w:val="6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lagriglia3-colore61">
    <w:name w:val="Tabella griglia 3 - colore 61"/>
    <w:basedOn w:val="Tabelanormal"/>
    <w:uiPriority w:val="6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gliatab41">
    <w:name w:val="Griglia tab. 41"/>
    <w:basedOn w:val="Tabelanormal"/>
    <w:uiPriority w:val="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anormal"/>
    <w:uiPriority w:val="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4-colore21">
    <w:name w:val="Tabella griglia 4 - colore 21"/>
    <w:basedOn w:val="Tabelanormal"/>
    <w:uiPriority w:val="6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griglia4-colore31">
    <w:name w:val="Tabella griglia 4 - colore 31"/>
    <w:basedOn w:val="Tabelanormal"/>
    <w:uiPriority w:val="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griglia4-colore41">
    <w:name w:val="Tabella griglia 4 - colore 41"/>
    <w:basedOn w:val="Tabelanormal"/>
    <w:uiPriority w:val="6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griglia4-colore51">
    <w:name w:val="Tabella griglia 4 - colore 51"/>
    <w:basedOn w:val="Tabelanormal"/>
    <w:uiPriority w:val="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4-colore61">
    <w:name w:val="Tabella griglia 4 - colore 61"/>
    <w:basedOn w:val="Tabelanormal"/>
    <w:uiPriority w:val="7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lagriglia5scura1">
    <w:name w:val="Tabella griglia 5 scura1"/>
    <w:basedOn w:val="Tabelanormal"/>
    <w:uiPriority w:val="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anormal"/>
    <w:uiPriority w:val="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griglia5scura-colore21">
    <w:name w:val="Tabella griglia 5 scura - colore 21"/>
    <w:basedOn w:val="Tabelanormal"/>
    <w:uiPriority w:val="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lagriglia5scura-colore31">
    <w:name w:val="Tabella griglia 5 scura - colore 31"/>
    <w:basedOn w:val="Tabelanormal"/>
    <w:uiPriority w:val="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lagriglia5scura-colore41">
    <w:name w:val="Tabella griglia 5 scura - colore 41"/>
    <w:basedOn w:val="Tabelanormal"/>
    <w:uiPriority w:val="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ellagriglia5scura-colore51">
    <w:name w:val="Tabella griglia 5 scura - colore 51"/>
    <w:basedOn w:val="Tabelanormal"/>
    <w:uiPriority w:val="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lagriglia5scura-colore61">
    <w:name w:val="Tabella griglia 5 scura - colore 61"/>
    <w:basedOn w:val="Tabelanormal"/>
    <w:uiPriority w:val="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lagriglia6acolori1">
    <w:name w:val="Tabella griglia 6 a colori1"/>
    <w:basedOn w:val="Tabelanormal"/>
    <w:uiPriority w:val="79"/>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anormal"/>
    <w:uiPriority w:val="80"/>
    <w:pPr>
      <w:spacing w:after="0" w:line="240" w:lineRule="auto"/>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6acolori-colore21">
    <w:name w:val="Tabella griglia 6 a colori - colore 21"/>
    <w:basedOn w:val="Tabelanormal"/>
    <w:uiPriority w:val="81"/>
    <w:pPr>
      <w:spacing w:after="0" w:line="240" w:lineRule="auto"/>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griglia6acolori-colore31">
    <w:name w:val="Tabella griglia 6 a colori - colore 31"/>
    <w:basedOn w:val="Tabelanormal"/>
    <w:uiPriority w:val="82"/>
    <w:pPr>
      <w:spacing w:after="0" w:line="240" w:lineRule="auto"/>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griglia6acolori-colore41">
    <w:name w:val="Tabella griglia 6 a colori - colore 41"/>
    <w:basedOn w:val="Tabelanormal"/>
    <w:uiPriority w:val="83"/>
    <w:pPr>
      <w:spacing w:after="0" w:line="240" w:lineRule="auto"/>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griglia6acolori-colore51">
    <w:name w:val="Tabella griglia 6 a colori - colore 51"/>
    <w:basedOn w:val="Tabelanormal"/>
    <w:uiPriority w:val="84"/>
    <w:pPr>
      <w:spacing w:after="0" w:line="240" w:lineRule="auto"/>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6acolori-colore61">
    <w:name w:val="Tabella griglia 6 a colori - colore 61"/>
    <w:basedOn w:val="Tabelanormal"/>
    <w:uiPriority w:val="85"/>
    <w:pPr>
      <w:spacing w:after="0" w:line="240" w:lineRule="auto"/>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lagriglia7acolori1">
    <w:name w:val="Tabella griglia 7 a colori1"/>
    <w:basedOn w:val="Tabelanormal"/>
    <w:uiPriority w:val="8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anormal"/>
    <w:uiPriority w:val="87"/>
    <w:pPr>
      <w:spacing w:after="0" w:line="240" w:lineRule="auto"/>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lagriglia7acolori-colore21">
    <w:name w:val="Tabella griglia 7 a colori - colore 21"/>
    <w:basedOn w:val="Tabelanormal"/>
    <w:uiPriority w:val="88"/>
    <w:pPr>
      <w:spacing w:after="0" w:line="240" w:lineRule="auto"/>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lagriglia7acolori-colore31">
    <w:name w:val="Tabella griglia 7 a colori - colore 31"/>
    <w:basedOn w:val="Tabelanormal"/>
    <w:uiPriority w:val="89"/>
    <w:pPr>
      <w:spacing w:after="0" w:line="240" w:lineRule="auto"/>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lagriglia7acolori-colore41">
    <w:name w:val="Tabella griglia 7 a colori - colore 41"/>
    <w:basedOn w:val="Tabelanormal"/>
    <w:uiPriority w:val="90"/>
    <w:pPr>
      <w:spacing w:after="0" w:line="240" w:lineRule="auto"/>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ellagriglia7acolori-colore51">
    <w:name w:val="Tabella griglia 7 a colori - colore 51"/>
    <w:basedOn w:val="Tabelanormal"/>
    <w:uiPriority w:val="91"/>
    <w:pPr>
      <w:spacing w:after="0" w:line="240" w:lineRule="auto"/>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lagriglia7acolori-colore61">
    <w:name w:val="Tabella griglia 7 a colori - colore 61"/>
    <w:basedOn w:val="Tabelanormal"/>
    <w:uiPriority w:val="92"/>
    <w:pPr>
      <w:spacing w:after="0" w:line="240" w:lineRule="auto"/>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laelenco1chiara1">
    <w:name w:val="Tabella elenco 1 chiara1"/>
    <w:basedOn w:val="Tabelanormal"/>
    <w:uiPriority w:val="93"/>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anormal"/>
    <w:uiPriority w:val="94"/>
    <w:pPr>
      <w:spacing w:after="0" w:line="240" w:lineRule="auto"/>
    </w:pPr>
    <w:tblPr>
      <w:tblStyleRowBandSize w:val="1"/>
      <w:tblStyleColBandSize w:val="1"/>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1chiara-colore21">
    <w:name w:val="Tabella elenco 1 chiara - colore 21"/>
    <w:basedOn w:val="Tabelanormal"/>
    <w:uiPriority w:val="95"/>
    <w:pPr>
      <w:spacing w:after="0" w:line="240" w:lineRule="auto"/>
    </w:pPr>
    <w:tblPr>
      <w:tblStyleRowBandSize w:val="1"/>
      <w:tblStyleColBandSize w:val="1"/>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1chiara-colore31">
    <w:name w:val="Tabella elenco 1 chiara - colore 31"/>
    <w:basedOn w:val="Tabelanormal"/>
    <w:uiPriority w:val="96"/>
    <w:pPr>
      <w:spacing w:after="0" w:line="240" w:lineRule="auto"/>
    </w:pPr>
    <w:tblPr>
      <w:tblStyleRowBandSize w:val="1"/>
      <w:tblStyleColBandSize w:val="1"/>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elenco1chiara-colore41">
    <w:name w:val="Tabella elenco 1 chiara - colore 41"/>
    <w:basedOn w:val="Tabelanormal"/>
    <w:uiPriority w:val="97"/>
    <w:pPr>
      <w:spacing w:after="0" w:line="240" w:lineRule="auto"/>
    </w:pPr>
    <w:tblPr>
      <w:tblStyleRowBandSize w:val="1"/>
      <w:tblStyleColBandSize w:val="1"/>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elenco1chiara-colore51">
    <w:name w:val="Tabella elenco 1 chiara - colore 51"/>
    <w:basedOn w:val="Tabelanormal"/>
    <w:uiPriority w:val="98"/>
    <w:pPr>
      <w:spacing w:after="0" w:line="240" w:lineRule="auto"/>
    </w:pPr>
    <w:tblPr>
      <w:tblStyleRowBandSize w:val="1"/>
      <w:tblStyleColBandSize w:val="1"/>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1chiara-colore61">
    <w:name w:val="Tabella elenco 1 chiara - colore 61"/>
    <w:basedOn w:val="Tabelanormal"/>
    <w:uiPriority w:val="99"/>
    <w:pPr>
      <w:spacing w:after="0" w:line="240" w:lineRule="auto"/>
    </w:pPr>
    <w:tblPr>
      <w:tblStyleRowBandSize w:val="1"/>
      <w:tblStyleColBandSize w:val="1"/>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Elencotab21">
    <w:name w:val="Elenco tab. 21"/>
    <w:basedOn w:val="Tabelanormal"/>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anormal"/>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2-colore21">
    <w:name w:val="Tabella elenco 2 - colore 21"/>
    <w:basedOn w:val="Tabelanormal"/>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31">
    <w:name w:val="Tabella elenco 2 - colore 31"/>
    <w:basedOn w:val="Tabelanormal"/>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elenco2-colore41">
    <w:name w:val="Tabella elenco 2 - colore 41"/>
    <w:basedOn w:val="Tabelanormal"/>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elenco2-colore51">
    <w:name w:val="Tabella elenco 2 - colore 51"/>
    <w:basedOn w:val="Tabelanormal"/>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2-colore61">
    <w:name w:val="Tabella elenco 2 - colore 61"/>
    <w:basedOn w:val="Tabelanormal"/>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Elencotab31">
    <w:name w:val="Elenco tab. 31"/>
    <w:basedOn w:val="Tabelanormal"/>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anormal"/>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laelenco3-colore21">
    <w:name w:val="Tabella elenco 3 - colore 21"/>
    <w:basedOn w:val="Tabelanormal"/>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ellaelenco3-colore31">
    <w:name w:val="Tabella elenco 3 - colore 31"/>
    <w:basedOn w:val="Tabelanormal"/>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laelenco3-colore41">
    <w:name w:val="Tabella elenco 3 - colore 41"/>
    <w:basedOn w:val="Tabelanormal"/>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ellaelenco3-colore51">
    <w:name w:val="Tabella elenco 3 - colore 51"/>
    <w:basedOn w:val="Tabelanormal"/>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laelenco3-colore61">
    <w:name w:val="Tabella elenco 3 - colore 61"/>
    <w:basedOn w:val="Tabelanormal"/>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Elencotab41">
    <w:name w:val="Elenco tab. 41"/>
    <w:basedOn w:val="Tabela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anormal"/>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4-colore21">
    <w:name w:val="Tabella elenco 4 - colore 21"/>
    <w:basedOn w:val="Tabelanormal"/>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4-colore31">
    <w:name w:val="Tabella elenco 4 - colore 31"/>
    <w:basedOn w:val="Tabelanormal"/>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elenco4-colore41">
    <w:name w:val="Tabella elenco 4 - colore 41"/>
    <w:basedOn w:val="Tabelanormal"/>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elenco4-colore51">
    <w:name w:val="Tabella elenco 4 - colore 51"/>
    <w:basedOn w:val="Tabelanormal"/>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4-colore61">
    <w:name w:val="Tabella elenco 4 - colore 61"/>
    <w:basedOn w:val="Tabelanormal"/>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Tabelanormal"/>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elanormal"/>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elanormal"/>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elanormal"/>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elanormal"/>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elanormal"/>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elanormal"/>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anormal"/>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anormal"/>
    <w:pPr>
      <w:spacing w:after="0" w:line="240" w:lineRule="auto"/>
    </w:pPr>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6acolori-colore21">
    <w:name w:val="Tabella elenco 6 a colori - colore 21"/>
    <w:basedOn w:val="Tabelanormal"/>
    <w:pPr>
      <w:spacing w:after="0" w:line="240" w:lineRule="auto"/>
    </w:pPr>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6acolori-colore31">
    <w:name w:val="Tabella elenco 6 a colori - colore 31"/>
    <w:basedOn w:val="Tabelanormal"/>
    <w:pPr>
      <w:spacing w:after="0" w:line="240" w:lineRule="auto"/>
    </w:pPr>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elenco6acolori-colore41">
    <w:name w:val="Tabella elenco 6 a colori - colore 41"/>
    <w:basedOn w:val="Tabelanormal"/>
    <w:pPr>
      <w:spacing w:after="0" w:line="240" w:lineRule="auto"/>
    </w:pPr>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elenco6acolori-colore51">
    <w:name w:val="Tabella elenco 6 a colori - colore 51"/>
    <w:basedOn w:val="Tabelanormal"/>
    <w:pPr>
      <w:spacing w:after="0" w:line="240" w:lineRule="auto"/>
    </w:pPr>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6acolori-colore61">
    <w:name w:val="Tabella elenco 6 a colori - colore 61"/>
    <w:basedOn w:val="Tabelanormal"/>
    <w:pPr>
      <w:spacing w:after="0" w:line="240" w:lineRule="auto"/>
    </w:pPr>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laelenco7acolori1">
    <w:name w:val="Tabella elenco 7 a colori1"/>
    <w:basedOn w:val="Tabelanormal"/>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anormal"/>
    <w:pPr>
      <w:spacing w:after="0" w:line="240" w:lineRule="auto"/>
    </w:pPr>
    <w:rPr>
      <w:color w:val="365F91" w:themeColor="accent1" w:themeShade="BE"/>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anormal"/>
    <w:pPr>
      <w:spacing w:after="0" w:line="240" w:lineRule="auto"/>
    </w:pPr>
    <w:rPr>
      <w:color w:val="933634" w:themeColor="accent2" w:themeShade="BE"/>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anormal"/>
    <w:pPr>
      <w:spacing w:after="0" w:line="240" w:lineRule="auto"/>
    </w:pPr>
    <w:rPr>
      <w:color w:val="75913B" w:themeColor="accent3" w:themeShade="BE"/>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anormal"/>
    <w:pPr>
      <w:spacing w:after="0" w:line="240" w:lineRule="auto"/>
    </w:pPr>
    <w:rPr>
      <w:color w:val="5F4979" w:themeColor="accent4" w:themeShade="BE"/>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anormal"/>
    <w:pPr>
      <w:spacing w:after="0" w:line="240" w:lineRule="auto"/>
    </w:pPr>
    <w:rPr>
      <w:color w:val="31849A" w:themeColor="accent5" w:themeShade="BE"/>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anormal"/>
    <w:pPr>
      <w:spacing w:after="0" w:line="240" w:lineRule="auto"/>
    </w:pPr>
    <w:rPr>
      <w:color w:val="E26B09" w:themeColor="accent6" w:themeShade="BE"/>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Pr>
      <w:rFonts w:ascii="Tahoma" w:hAnsi="Tahoma" w:cs="Tahoma"/>
      <w:sz w:val="16"/>
      <w:szCs w:val="16"/>
    </w:rPr>
  </w:style>
  <w:style w:type="paragraph" w:styleId="Cabealho">
    <w:name w:val="header"/>
    <w:basedOn w:val="Normal"/>
    <w:link w:val="CabealhoChar"/>
    <w:unhideWhenUsed/>
    <w:pPr>
      <w:tabs>
        <w:tab w:val="center" w:pos="4819"/>
        <w:tab w:val="right" w:pos="9638"/>
      </w:tabs>
      <w:spacing w:after="0" w:line="240" w:lineRule="auto"/>
    </w:p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819"/>
        <w:tab w:val="right" w:pos="9638"/>
      </w:tabs>
      <w:spacing w:after="0" w:line="240" w:lineRule="auto"/>
    </w:pPr>
  </w:style>
  <w:style w:type="character" w:customStyle="1" w:styleId="RodapChar">
    <w:name w:val="Rodapé Char"/>
    <w:basedOn w:val="Fontepargpadro"/>
    <w:link w:val="Rodap"/>
  </w:style>
  <w:style w:type="paragraph" w:styleId="SemEspaamento">
    <w:name w:val="No Spacing"/>
    <w:uiPriority w:val="1"/>
    <w:qFormat/>
    <w:rsid w:val="003A4DCB"/>
    <w:pPr>
      <w:spacing w:after="0" w:line="240" w:lineRule="auto"/>
    </w:pPr>
  </w:style>
  <w:style w:type="paragraph" w:styleId="NormalWeb">
    <w:name w:val="Normal (Web)"/>
    <w:basedOn w:val="Normal"/>
    <w:uiPriority w:val="99"/>
    <w:unhideWhenUsed/>
    <w:rsid w:val="003A4D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Fontepargpadro"/>
    <w:uiPriority w:val="99"/>
    <w:unhideWhenUsed/>
    <w:rsid w:val="00EB0063"/>
    <w:rPr>
      <w:color w:val="0000FF" w:themeColor="hyperlink"/>
      <w:u w:val="single"/>
    </w:rPr>
  </w:style>
  <w:style w:type="character" w:customStyle="1" w:styleId="Menzionenonrisolta1">
    <w:name w:val="Menzione non risolta1"/>
    <w:basedOn w:val="Fontepargpadro"/>
    <w:uiPriority w:val="99"/>
    <w:semiHidden/>
    <w:unhideWhenUsed/>
    <w:rsid w:val="00EB0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901">
      <w:bodyDiv w:val="1"/>
      <w:marLeft w:val="0"/>
      <w:marRight w:val="0"/>
      <w:marTop w:val="0"/>
      <w:marBottom w:val="0"/>
      <w:divBdr>
        <w:top w:val="none" w:sz="0" w:space="0" w:color="auto"/>
        <w:left w:val="none" w:sz="0" w:space="0" w:color="auto"/>
        <w:bottom w:val="none" w:sz="0" w:space="0" w:color="auto"/>
        <w:right w:val="none" w:sz="0" w:space="0" w:color="auto"/>
      </w:divBdr>
      <w:divsChild>
        <w:div w:id="661658639">
          <w:marLeft w:val="0"/>
          <w:marRight w:val="0"/>
          <w:marTop w:val="0"/>
          <w:marBottom w:val="0"/>
          <w:divBdr>
            <w:top w:val="none" w:sz="0" w:space="0" w:color="auto"/>
            <w:left w:val="none" w:sz="0" w:space="0" w:color="auto"/>
            <w:bottom w:val="none" w:sz="0" w:space="0" w:color="auto"/>
            <w:right w:val="none" w:sz="0" w:space="0" w:color="auto"/>
          </w:divBdr>
          <w:divsChild>
            <w:div w:id="798838243">
              <w:marLeft w:val="0"/>
              <w:marRight w:val="0"/>
              <w:marTop w:val="0"/>
              <w:marBottom w:val="0"/>
              <w:divBdr>
                <w:top w:val="none" w:sz="0" w:space="0" w:color="auto"/>
                <w:left w:val="none" w:sz="0" w:space="0" w:color="auto"/>
                <w:bottom w:val="none" w:sz="0" w:space="0" w:color="auto"/>
                <w:right w:val="none" w:sz="0" w:space="0" w:color="auto"/>
              </w:divBdr>
              <w:divsChild>
                <w:div w:id="246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5848">
      <w:bodyDiv w:val="1"/>
      <w:marLeft w:val="0"/>
      <w:marRight w:val="0"/>
      <w:marTop w:val="0"/>
      <w:marBottom w:val="0"/>
      <w:divBdr>
        <w:top w:val="none" w:sz="0" w:space="0" w:color="auto"/>
        <w:left w:val="none" w:sz="0" w:space="0" w:color="auto"/>
        <w:bottom w:val="none" w:sz="0" w:space="0" w:color="auto"/>
        <w:right w:val="none" w:sz="0" w:space="0" w:color="auto"/>
      </w:divBdr>
    </w:div>
    <w:div w:id="290671875">
      <w:bodyDiv w:val="1"/>
      <w:marLeft w:val="0"/>
      <w:marRight w:val="0"/>
      <w:marTop w:val="0"/>
      <w:marBottom w:val="0"/>
      <w:divBdr>
        <w:top w:val="none" w:sz="0" w:space="0" w:color="auto"/>
        <w:left w:val="none" w:sz="0" w:space="0" w:color="auto"/>
        <w:bottom w:val="none" w:sz="0" w:space="0" w:color="auto"/>
        <w:right w:val="none" w:sz="0" w:space="0" w:color="auto"/>
      </w:divBdr>
    </w:div>
    <w:div w:id="577247632">
      <w:bodyDiv w:val="1"/>
      <w:marLeft w:val="0"/>
      <w:marRight w:val="0"/>
      <w:marTop w:val="0"/>
      <w:marBottom w:val="0"/>
      <w:divBdr>
        <w:top w:val="none" w:sz="0" w:space="0" w:color="auto"/>
        <w:left w:val="none" w:sz="0" w:space="0" w:color="auto"/>
        <w:bottom w:val="none" w:sz="0" w:space="0" w:color="auto"/>
        <w:right w:val="none" w:sz="0" w:space="0" w:color="auto"/>
      </w:divBdr>
    </w:div>
    <w:div w:id="834804606">
      <w:bodyDiv w:val="1"/>
      <w:marLeft w:val="0"/>
      <w:marRight w:val="0"/>
      <w:marTop w:val="0"/>
      <w:marBottom w:val="0"/>
      <w:divBdr>
        <w:top w:val="none" w:sz="0" w:space="0" w:color="auto"/>
        <w:left w:val="none" w:sz="0" w:space="0" w:color="auto"/>
        <w:bottom w:val="none" w:sz="0" w:space="0" w:color="auto"/>
        <w:right w:val="none" w:sz="0" w:space="0" w:color="auto"/>
      </w:divBdr>
    </w:div>
    <w:div w:id="1331252549">
      <w:bodyDiv w:val="1"/>
      <w:marLeft w:val="0"/>
      <w:marRight w:val="0"/>
      <w:marTop w:val="0"/>
      <w:marBottom w:val="0"/>
      <w:divBdr>
        <w:top w:val="none" w:sz="0" w:space="0" w:color="auto"/>
        <w:left w:val="none" w:sz="0" w:space="0" w:color="auto"/>
        <w:bottom w:val="none" w:sz="0" w:space="0" w:color="auto"/>
        <w:right w:val="none" w:sz="0" w:space="0" w:color="auto"/>
      </w:divBdr>
    </w:div>
    <w:div w:id="1749813028">
      <w:bodyDiv w:val="1"/>
      <w:marLeft w:val="0"/>
      <w:marRight w:val="0"/>
      <w:marTop w:val="0"/>
      <w:marBottom w:val="0"/>
      <w:divBdr>
        <w:top w:val="none" w:sz="0" w:space="0" w:color="auto"/>
        <w:left w:val="none" w:sz="0" w:space="0" w:color="auto"/>
        <w:bottom w:val="none" w:sz="0" w:space="0" w:color="auto"/>
        <w:right w:val="none" w:sz="0" w:space="0" w:color="auto"/>
      </w:divBdr>
    </w:div>
    <w:div w:id="21412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ccm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o.ccmi@gmail.com" TargetMode="External"/><Relationship Id="rId4" Type="http://schemas.openxmlformats.org/officeDocument/2006/relationships/settings" Target="settings.xml"/><Relationship Id="rId9" Type="http://schemas.openxmlformats.org/officeDocument/2006/relationships/hyperlink" Target="mailto:contacto.ccmi@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0508-348D-4263-B1AA-929F0E7C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15</Pages>
  <Words>5430</Words>
  <Characters>30952</Characters>
  <Application>Microsoft Office Word</Application>
  <DocSecurity>0</DocSecurity>
  <Lines>257</Lines>
  <Paragraphs>72</Paragraphs>
  <MMClips>0</MMClips>
  <ScaleCrop>false</ScaleCrop>
  <HeadingPairs>
    <vt:vector size="6" baseType="variant">
      <vt:variant>
        <vt:lpstr>Título</vt:lpstr>
      </vt:variant>
      <vt:variant>
        <vt:i4>1</vt:i4>
      </vt:variant>
      <vt:variant>
        <vt:lpstr>Titolo</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Marconi</dc:creator>
  <cp:lastModifiedBy>antonio junior</cp:lastModifiedBy>
  <cp:revision>47</cp:revision>
  <cp:lastPrinted>2021-09-23T08:12:00Z</cp:lastPrinted>
  <dcterms:created xsi:type="dcterms:W3CDTF">2021-09-23T07:01:00Z</dcterms:created>
  <dcterms:modified xsi:type="dcterms:W3CDTF">2021-10-19T09:21:00Z</dcterms:modified>
</cp:coreProperties>
</file>